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95" w:rsidRDefault="00624624">
      <w:pPr>
        <w:pStyle w:val="a8"/>
        <w:spacing w:line="0" w:lineRule="atLeast"/>
        <w:jc w:val="center"/>
        <w:outlineLvl w:val="0"/>
        <w:rPr>
          <w:b/>
          <w:spacing w:val="16"/>
          <w:sz w:val="72"/>
        </w:rPr>
      </w:pPr>
      <w:r>
        <w:rPr>
          <w:rFonts w:ascii="Times New Roman" w:hAnsi="Times New Roman" w:hint="eastAsia"/>
          <w:b/>
          <w:sz w:val="72"/>
        </w:rPr>
        <w:t>比选文件</w:t>
      </w:r>
    </w:p>
    <w:p w:rsidR="00F30D95" w:rsidRDefault="00F30D95">
      <w:pPr>
        <w:pStyle w:val="a8"/>
        <w:spacing w:line="0" w:lineRule="atLeast"/>
        <w:jc w:val="center"/>
        <w:outlineLvl w:val="0"/>
        <w:rPr>
          <w:rFonts w:hAnsi="宋体"/>
        </w:rPr>
      </w:pPr>
    </w:p>
    <w:p w:rsidR="00F30D95" w:rsidRDefault="00F30D95">
      <w:pPr>
        <w:pStyle w:val="a8"/>
        <w:spacing w:line="0" w:lineRule="atLeast"/>
        <w:jc w:val="center"/>
        <w:rPr>
          <w:rFonts w:ascii="KaiTi_GB2312" w:eastAsia="KaiTi_GB2312"/>
          <w:sz w:val="36"/>
        </w:rPr>
      </w:pPr>
    </w:p>
    <w:p w:rsidR="00F30D95" w:rsidRDefault="00F30D95">
      <w:pPr>
        <w:pStyle w:val="a8"/>
        <w:spacing w:line="0" w:lineRule="atLeast"/>
        <w:jc w:val="left"/>
        <w:rPr>
          <w:sz w:val="28"/>
        </w:rPr>
      </w:pPr>
    </w:p>
    <w:p w:rsidR="00F30D95" w:rsidRDefault="00F30D95">
      <w:pPr>
        <w:pStyle w:val="a8"/>
        <w:spacing w:line="0" w:lineRule="atLeast"/>
        <w:jc w:val="left"/>
        <w:rPr>
          <w:sz w:val="28"/>
        </w:rPr>
      </w:pPr>
    </w:p>
    <w:p w:rsidR="00F30D95" w:rsidRDefault="00F30D95">
      <w:pPr>
        <w:pStyle w:val="a8"/>
        <w:spacing w:line="0" w:lineRule="atLeast"/>
        <w:jc w:val="left"/>
        <w:rPr>
          <w:sz w:val="28"/>
        </w:rPr>
      </w:pPr>
    </w:p>
    <w:p w:rsidR="00F30D95" w:rsidRDefault="00624624">
      <w:pPr>
        <w:pStyle w:val="a7"/>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F30D95" w:rsidRDefault="00624624">
      <w:pPr>
        <w:pStyle w:val="a7"/>
        <w:jc w:val="center"/>
        <w:rPr>
          <w:rFonts w:ascii="宋体" w:hAnsi="宋体"/>
          <w:b/>
          <w:bCs/>
          <w:kern w:val="0"/>
          <w:sz w:val="30"/>
          <w:szCs w:val="30"/>
        </w:rPr>
      </w:pPr>
      <w:r>
        <w:rPr>
          <w:rFonts w:ascii="宋体" w:hAnsi="宋体" w:hint="eastAsia"/>
          <w:b/>
          <w:bCs/>
          <w:kern w:val="0"/>
          <w:sz w:val="30"/>
          <w:szCs w:val="30"/>
        </w:rPr>
        <w:t>南安市某乡镇党建</w:t>
      </w:r>
      <w:r>
        <w:rPr>
          <w:rFonts w:ascii="宋体" w:hAnsi="宋体" w:hint="eastAsia"/>
          <w:b/>
          <w:bCs/>
          <w:kern w:val="0"/>
          <w:sz w:val="30"/>
          <w:szCs w:val="30"/>
        </w:rPr>
        <w:t>+</w:t>
      </w:r>
      <w:r>
        <w:rPr>
          <w:rFonts w:ascii="宋体" w:hAnsi="宋体" w:hint="eastAsia"/>
          <w:b/>
          <w:bCs/>
          <w:kern w:val="0"/>
          <w:sz w:val="30"/>
          <w:szCs w:val="30"/>
        </w:rPr>
        <w:t>邻里采购安装项目</w:t>
      </w:r>
      <w:r>
        <w:rPr>
          <w:rFonts w:ascii="宋体" w:hAnsi="宋体" w:hint="eastAsia"/>
          <w:b/>
          <w:bCs/>
          <w:kern w:val="0"/>
          <w:sz w:val="30"/>
          <w:szCs w:val="30"/>
        </w:rPr>
        <w:t>（</w:t>
      </w:r>
      <w:r>
        <w:rPr>
          <w:rFonts w:ascii="宋体" w:hAnsi="宋体" w:hint="eastAsia"/>
          <w:b/>
          <w:bCs/>
          <w:kern w:val="0"/>
          <w:sz w:val="30"/>
          <w:szCs w:val="30"/>
        </w:rPr>
        <w:t>一</w:t>
      </w:r>
      <w:r>
        <w:rPr>
          <w:rFonts w:ascii="宋体" w:hAnsi="宋体" w:hint="eastAsia"/>
          <w:b/>
          <w:bCs/>
          <w:kern w:val="0"/>
          <w:sz w:val="30"/>
          <w:szCs w:val="30"/>
        </w:rPr>
        <w:t>）</w:t>
      </w:r>
    </w:p>
    <w:p w:rsidR="00F30D95" w:rsidRDefault="00F30D95">
      <w:pPr>
        <w:jc w:val="left"/>
        <w:rPr>
          <w:rFonts w:ascii="宋体" w:hAnsi="宋体"/>
          <w:kern w:val="0"/>
          <w:sz w:val="30"/>
          <w:szCs w:val="30"/>
        </w:rPr>
      </w:pPr>
    </w:p>
    <w:p w:rsidR="00F30D95" w:rsidRDefault="00F30D95">
      <w:pPr>
        <w:pStyle w:val="a8"/>
        <w:spacing w:line="0" w:lineRule="atLeast"/>
        <w:jc w:val="center"/>
        <w:rPr>
          <w:b/>
          <w:sz w:val="28"/>
        </w:rPr>
      </w:pPr>
    </w:p>
    <w:p w:rsidR="00F30D95" w:rsidRDefault="00F30D95">
      <w:pPr>
        <w:pStyle w:val="a8"/>
        <w:spacing w:line="0" w:lineRule="atLeast"/>
        <w:jc w:val="center"/>
        <w:rPr>
          <w:b/>
          <w:sz w:val="28"/>
        </w:rPr>
      </w:pPr>
    </w:p>
    <w:p w:rsidR="00F30D95" w:rsidRDefault="00F30D95">
      <w:pPr>
        <w:pStyle w:val="a8"/>
        <w:spacing w:line="0" w:lineRule="atLeast"/>
        <w:jc w:val="center"/>
        <w:rPr>
          <w:b/>
          <w:sz w:val="28"/>
        </w:rPr>
      </w:pPr>
    </w:p>
    <w:p w:rsidR="00F30D95" w:rsidRDefault="00F30D95">
      <w:pPr>
        <w:pStyle w:val="a8"/>
        <w:spacing w:line="0" w:lineRule="atLeast"/>
        <w:rPr>
          <w:b/>
          <w:sz w:val="28"/>
        </w:rPr>
      </w:pPr>
    </w:p>
    <w:p w:rsidR="00F30D95" w:rsidRDefault="00F30D95">
      <w:pPr>
        <w:pStyle w:val="a8"/>
        <w:spacing w:line="500" w:lineRule="exact"/>
        <w:jc w:val="center"/>
        <w:outlineLvl w:val="0"/>
        <w:rPr>
          <w:rFonts w:hAnsi="宋体"/>
          <w:b/>
          <w:sz w:val="24"/>
        </w:rPr>
      </w:pPr>
    </w:p>
    <w:p w:rsidR="00F30D95" w:rsidRDefault="00F30D95">
      <w:pPr>
        <w:pStyle w:val="a8"/>
        <w:spacing w:line="500" w:lineRule="exact"/>
        <w:jc w:val="center"/>
        <w:outlineLvl w:val="0"/>
        <w:rPr>
          <w:rFonts w:hAnsi="宋体"/>
          <w:b/>
          <w:sz w:val="24"/>
        </w:rPr>
      </w:pPr>
    </w:p>
    <w:p w:rsidR="00F30D95" w:rsidRDefault="00F30D95">
      <w:pPr>
        <w:pStyle w:val="a8"/>
        <w:spacing w:line="500" w:lineRule="exact"/>
        <w:jc w:val="center"/>
        <w:outlineLvl w:val="0"/>
        <w:rPr>
          <w:rFonts w:hAnsi="宋体"/>
          <w:b/>
          <w:sz w:val="24"/>
        </w:rPr>
      </w:pPr>
    </w:p>
    <w:p w:rsidR="00F30D95" w:rsidRDefault="00F30D95">
      <w:pPr>
        <w:pStyle w:val="a8"/>
        <w:spacing w:line="500" w:lineRule="exact"/>
        <w:jc w:val="center"/>
        <w:outlineLvl w:val="0"/>
        <w:rPr>
          <w:rFonts w:hAnsi="宋体"/>
          <w:b/>
          <w:sz w:val="24"/>
        </w:rPr>
      </w:pPr>
    </w:p>
    <w:p w:rsidR="00F30D95" w:rsidRDefault="00624624">
      <w:pPr>
        <w:pStyle w:val="a8"/>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F30D95" w:rsidRDefault="00624624">
      <w:pPr>
        <w:pStyle w:val="a8"/>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五</w:t>
      </w:r>
      <w:r>
        <w:rPr>
          <w:rFonts w:hAnsi="宋体" w:hint="eastAsia"/>
          <w:b/>
          <w:sz w:val="24"/>
        </w:rPr>
        <w:t>月</w:t>
      </w:r>
    </w:p>
    <w:p w:rsidR="00F30D95" w:rsidRDefault="00624624">
      <w:pPr>
        <w:pStyle w:val="a8"/>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F30D95" w:rsidRDefault="00F30D95">
      <w:pPr>
        <w:pStyle w:val="a6"/>
        <w:snapToGrid w:val="0"/>
        <w:spacing w:line="440" w:lineRule="exact"/>
        <w:ind w:firstLine="0"/>
        <w:rPr>
          <w:rFonts w:ascii="宋体" w:hAnsi="宋体"/>
          <w:sz w:val="28"/>
        </w:rPr>
      </w:pPr>
    </w:p>
    <w:p w:rsidR="00F30D95" w:rsidRDefault="00624624">
      <w:pPr>
        <w:pStyle w:val="a6"/>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F30D95" w:rsidRDefault="00624624">
      <w:pPr>
        <w:pStyle w:val="a6"/>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F30D95" w:rsidRDefault="00624624">
      <w:pPr>
        <w:pStyle w:val="a6"/>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F30D95" w:rsidRDefault="00624624">
      <w:pPr>
        <w:pStyle w:val="a6"/>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w:t>
      </w:r>
      <w:r>
        <w:rPr>
          <w:rFonts w:ascii="宋体" w:hAnsi="宋体" w:hint="eastAsia"/>
          <w:sz w:val="24"/>
        </w:rPr>
        <w:t>6</w:t>
      </w:r>
      <w:r>
        <w:rPr>
          <w:rFonts w:ascii="宋体" w:hAnsi="宋体" w:hint="eastAsia"/>
          <w:sz w:val="24"/>
        </w:rPr>
        <w:t>)</w:t>
      </w:r>
    </w:p>
    <w:p w:rsidR="00F30D95" w:rsidRDefault="00624624">
      <w:pPr>
        <w:pStyle w:val="a8"/>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20</w:t>
      </w:r>
      <w:r>
        <w:rPr>
          <w:rFonts w:hAnsi="宋体" w:hint="eastAsia"/>
          <w:sz w:val="24"/>
        </w:rPr>
        <w:t>)</w:t>
      </w:r>
    </w:p>
    <w:p w:rsidR="00F30D95" w:rsidRDefault="00624624">
      <w:pPr>
        <w:widowControl/>
        <w:jc w:val="left"/>
      </w:pPr>
      <w:r>
        <w:br w:type="page"/>
      </w:r>
    </w:p>
    <w:p w:rsidR="00F30D95" w:rsidRDefault="00624624">
      <w:pPr>
        <w:jc w:val="center"/>
        <w:rPr>
          <w:b/>
          <w:bCs/>
          <w:sz w:val="36"/>
        </w:rPr>
      </w:pPr>
      <w:bookmarkStart w:id="0" w:name="_Toc415565710"/>
      <w:bookmarkStart w:id="1" w:name="_Toc430488841"/>
      <w:bookmarkStart w:id="2" w:name="_Toc430489109"/>
      <w:bookmarkStart w:id="3" w:name="_Ref414870478"/>
      <w:bookmarkStart w:id="4" w:name="_Toc430422402"/>
      <w:bookmarkStart w:id="5" w:name="_Toc430488634"/>
      <w:bookmarkStart w:id="6" w:name="_Toc430490602"/>
      <w:bookmarkStart w:id="7" w:name="_Toc430492116"/>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30D95" w:rsidRDefault="00F30D95">
      <w:pPr>
        <w:pStyle w:val="a8"/>
        <w:spacing w:line="400" w:lineRule="exact"/>
      </w:pPr>
    </w:p>
    <w:p w:rsidR="00F30D95" w:rsidRDefault="00624624">
      <w:pPr>
        <w:pStyle w:val="a7"/>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南安</w:t>
      </w:r>
      <w:r>
        <w:rPr>
          <w:rFonts w:hint="eastAsia"/>
          <w:sz w:val="24"/>
          <w:szCs w:val="24"/>
        </w:rPr>
        <w:t>分公司</w:t>
      </w:r>
      <w:r>
        <w:rPr>
          <w:rFonts w:hint="eastAsia"/>
          <w:sz w:val="24"/>
          <w:szCs w:val="24"/>
        </w:rPr>
        <w:t>拟</w:t>
      </w:r>
      <w:r>
        <w:rPr>
          <w:rFonts w:ascii="宋体" w:hAnsi="Courier New"/>
        </w:rPr>
        <w:t>对</w:t>
      </w:r>
      <w:r>
        <w:rPr>
          <w:rFonts w:ascii="宋体" w:hAnsi="Courier New"/>
        </w:rPr>
        <w:t>南安市某乡镇党建</w:t>
      </w:r>
      <w:r>
        <w:rPr>
          <w:rFonts w:ascii="宋体" w:hAnsi="Courier New"/>
        </w:rPr>
        <w:t>+</w:t>
      </w:r>
      <w:r>
        <w:rPr>
          <w:rFonts w:ascii="宋体" w:hAnsi="Courier New"/>
        </w:rPr>
        <w:t>邻里采购安装项目</w:t>
      </w:r>
      <w:r>
        <w:rPr>
          <w:rFonts w:hint="eastAsia"/>
          <w:sz w:val="24"/>
          <w:szCs w:val="24"/>
        </w:rPr>
        <w:t>下述内容进行国内比选采购。现欢迎国内合格报价人对该比选货物及服务进行密封报价。</w:t>
      </w:r>
    </w:p>
    <w:p w:rsidR="00F30D95" w:rsidRDefault="0062462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F30D95" w:rsidRDefault="0062462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F30D95" w:rsidRDefault="00624624">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6</w:t>
      </w:r>
      <w:r>
        <w:rPr>
          <w:rFonts w:ascii="宋体" w:hAnsi="宋体" w:cs="宋体" w:hint="eastAsia"/>
          <w:sz w:val="24"/>
        </w:rPr>
        <w:t>月</w:t>
      </w:r>
      <w:r>
        <w:rPr>
          <w:rFonts w:ascii="宋体" w:hAnsi="宋体" w:cs="宋体" w:hint="eastAsia"/>
          <w:sz w:val="24"/>
        </w:rPr>
        <w:t>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F30D95" w:rsidRDefault="00624624">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6</w:t>
      </w:r>
      <w:r>
        <w:rPr>
          <w:rFonts w:ascii="宋体" w:hAnsi="宋体" w:cs="宋体" w:hint="eastAsia"/>
          <w:sz w:val="24"/>
        </w:rPr>
        <w:t>月</w:t>
      </w:r>
      <w:r>
        <w:rPr>
          <w:rFonts w:ascii="宋体" w:hAnsi="宋体" w:cs="宋体" w:hint="eastAsia"/>
          <w:sz w:val="24"/>
        </w:rPr>
        <w:t>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（北京时间）在南安市美林江北大道广电大楼福建广电网络集团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楼会议室</w:t>
      </w:r>
      <w:r>
        <w:rPr>
          <w:rFonts w:ascii="宋体" w:hAnsi="宋体" w:hint="eastAsia"/>
          <w:sz w:val="24"/>
        </w:rPr>
        <w:t>。</w:t>
      </w:r>
    </w:p>
    <w:p w:rsidR="00F30D95" w:rsidRDefault="00F30D95">
      <w:pPr>
        <w:spacing w:line="440" w:lineRule="exact"/>
        <w:ind w:firstLineChars="200" w:firstLine="480"/>
        <w:rPr>
          <w:rFonts w:ascii="宋体" w:hAnsi="宋体"/>
          <w:sz w:val="24"/>
        </w:rPr>
      </w:pPr>
    </w:p>
    <w:p w:rsidR="00F30D95" w:rsidRDefault="0062462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南安</w:t>
      </w:r>
      <w:r>
        <w:rPr>
          <w:rFonts w:ascii="宋体" w:hAnsi="宋体" w:cs="仿宋_GB2312" w:hint="eastAsia"/>
          <w:b/>
          <w:bCs/>
          <w:sz w:val="24"/>
        </w:rPr>
        <w:t>分公司</w:t>
      </w:r>
    </w:p>
    <w:p w:rsidR="00F30D95" w:rsidRDefault="00624624">
      <w:pPr>
        <w:pStyle w:val="a8"/>
        <w:spacing w:line="440" w:lineRule="exact"/>
        <w:ind w:firstLineChars="200" w:firstLine="480"/>
        <w:jc w:val="left"/>
        <w:rPr>
          <w:rFonts w:hAnsi="宋体"/>
          <w:sz w:val="24"/>
        </w:rPr>
      </w:pPr>
      <w:r>
        <w:rPr>
          <w:rFonts w:hAnsi="宋体" w:hint="eastAsia"/>
          <w:sz w:val="24"/>
        </w:rPr>
        <w:t>地址：南安市美林江北大道广电大楼</w:t>
      </w:r>
      <w:r>
        <w:rPr>
          <w:rFonts w:hAnsi="宋体" w:hint="eastAsia"/>
          <w:sz w:val="24"/>
        </w:rPr>
        <w:t>1011</w:t>
      </w:r>
      <w:r>
        <w:rPr>
          <w:rFonts w:hAnsi="宋体" w:hint="eastAsia"/>
          <w:sz w:val="24"/>
        </w:rPr>
        <w:t>室</w:t>
      </w:r>
    </w:p>
    <w:p w:rsidR="00F30D95" w:rsidRDefault="00624624">
      <w:pPr>
        <w:pStyle w:val="a8"/>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F30D95" w:rsidRDefault="00624624">
      <w:pPr>
        <w:pStyle w:val="a8"/>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F30D95" w:rsidRDefault="00F30D95">
      <w:pPr>
        <w:pStyle w:val="a8"/>
        <w:spacing w:line="440" w:lineRule="exact"/>
        <w:ind w:firstLineChars="200" w:firstLine="480"/>
        <w:jc w:val="left"/>
        <w:rPr>
          <w:rFonts w:hAnsi="宋体"/>
          <w:sz w:val="24"/>
        </w:rPr>
      </w:pPr>
    </w:p>
    <w:p w:rsidR="00F30D95" w:rsidRDefault="00F30D95">
      <w:pPr>
        <w:pStyle w:val="a8"/>
        <w:spacing w:line="440" w:lineRule="exact"/>
        <w:ind w:firstLineChars="200" w:firstLine="480"/>
        <w:jc w:val="left"/>
        <w:rPr>
          <w:rFonts w:hAnsi="宋体"/>
          <w:sz w:val="24"/>
        </w:rPr>
      </w:pPr>
    </w:p>
    <w:p w:rsidR="00F30D95" w:rsidRDefault="00F30D95">
      <w:pPr>
        <w:pStyle w:val="a8"/>
        <w:spacing w:line="440" w:lineRule="exact"/>
        <w:ind w:firstLineChars="200" w:firstLine="480"/>
        <w:jc w:val="left"/>
        <w:rPr>
          <w:rFonts w:hAnsi="宋体"/>
          <w:sz w:val="24"/>
        </w:rPr>
      </w:pPr>
    </w:p>
    <w:p w:rsidR="00F30D95" w:rsidRDefault="00F30D95">
      <w:pPr>
        <w:pStyle w:val="a8"/>
        <w:spacing w:line="440" w:lineRule="exact"/>
        <w:ind w:firstLineChars="200" w:firstLine="480"/>
        <w:jc w:val="left"/>
        <w:rPr>
          <w:rFonts w:hAnsi="宋体"/>
          <w:sz w:val="24"/>
        </w:rPr>
      </w:pPr>
    </w:p>
    <w:p w:rsidR="00F30D95" w:rsidRDefault="00F30D95">
      <w:pPr>
        <w:pStyle w:val="a8"/>
        <w:spacing w:line="440" w:lineRule="exact"/>
        <w:ind w:firstLineChars="200" w:firstLine="480"/>
        <w:jc w:val="left"/>
        <w:rPr>
          <w:rFonts w:hAnsi="宋体"/>
          <w:sz w:val="24"/>
        </w:rPr>
      </w:pPr>
    </w:p>
    <w:p w:rsidR="00F30D95" w:rsidRDefault="00F30D95">
      <w:pPr>
        <w:pStyle w:val="a8"/>
        <w:spacing w:line="440" w:lineRule="exact"/>
        <w:ind w:firstLineChars="200" w:firstLine="480"/>
        <w:jc w:val="left"/>
        <w:rPr>
          <w:rFonts w:hAnsi="宋体"/>
          <w:sz w:val="24"/>
        </w:rPr>
      </w:pPr>
    </w:p>
    <w:p w:rsidR="00F30D95" w:rsidRDefault="00F30D95">
      <w:pPr>
        <w:pStyle w:val="a8"/>
        <w:spacing w:line="440" w:lineRule="exact"/>
        <w:ind w:firstLineChars="200" w:firstLine="480"/>
        <w:jc w:val="left"/>
        <w:rPr>
          <w:rFonts w:hAnsi="宋体"/>
          <w:sz w:val="24"/>
        </w:rPr>
      </w:pPr>
    </w:p>
    <w:p w:rsidR="00F30D95" w:rsidRDefault="00F30D95">
      <w:pPr>
        <w:pStyle w:val="a8"/>
        <w:spacing w:line="440" w:lineRule="exact"/>
        <w:ind w:firstLineChars="200" w:firstLine="480"/>
        <w:jc w:val="left"/>
        <w:rPr>
          <w:rFonts w:hAnsi="宋体"/>
          <w:sz w:val="24"/>
        </w:rPr>
      </w:pPr>
    </w:p>
    <w:p w:rsidR="00F30D95" w:rsidRDefault="00F30D95">
      <w:pPr>
        <w:spacing w:line="440" w:lineRule="exact"/>
        <w:ind w:firstLineChars="200" w:firstLine="480"/>
        <w:rPr>
          <w:rFonts w:ascii="宋体" w:hAnsi="宋体"/>
          <w:sz w:val="24"/>
        </w:rPr>
      </w:pPr>
    </w:p>
    <w:p w:rsidR="00F30D95" w:rsidRDefault="00F30D95">
      <w:pPr>
        <w:spacing w:line="400" w:lineRule="exact"/>
        <w:ind w:left="194" w:hangingChars="81" w:hanging="194"/>
        <w:rPr>
          <w:rFonts w:ascii="宋体" w:hAnsi="宋体"/>
          <w:sz w:val="24"/>
        </w:rPr>
      </w:pPr>
    </w:p>
    <w:p w:rsidR="00F30D95" w:rsidRDefault="00F30D95">
      <w:pPr>
        <w:spacing w:line="400" w:lineRule="exact"/>
        <w:ind w:left="194" w:hangingChars="81" w:hanging="194"/>
        <w:rPr>
          <w:rFonts w:ascii="宋体" w:hAnsi="宋体"/>
          <w:sz w:val="24"/>
        </w:rPr>
      </w:pPr>
    </w:p>
    <w:p w:rsidR="00F30D95" w:rsidRDefault="00F30D95">
      <w:pPr>
        <w:spacing w:line="400" w:lineRule="exact"/>
        <w:ind w:left="194" w:hangingChars="81" w:hanging="194"/>
        <w:rPr>
          <w:rFonts w:ascii="宋体" w:hAnsi="宋体"/>
          <w:sz w:val="24"/>
        </w:rPr>
      </w:pPr>
    </w:p>
    <w:p w:rsidR="00F30D95" w:rsidRDefault="00F30D95">
      <w:pPr>
        <w:spacing w:line="400" w:lineRule="exact"/>
        <w:ind w:left="194" w:hangingChars="81" w:hanging="194"/>
        <w:rPr>
          <w:rFonts w:ascii="宋体" w:hAnsi="宋体"/>
          <w:sz w:val="24"/>
        </w:rPr>
      </w:pPr>
    </w:p>
    <w:p w:rsidR="00F30D95" w:rsidRDefault="00F30D95">
      <w:pPr>
        <w:widowControl/>
        <w:spacing w:line="360" w:lineRule="auto"/>
        <w:jc w:val="left"/>
        <w:rPr>
          <w:rFonts w:ascii="宋体" w:hAnsi="宋体" w:cs="宋体"/>
          <w:kern w:val="0"/>
          <w:sz w:val="24"/>
        </w:rPr>
      </w:pPr>
    </w:p>
    <w:p w:rsidR="00F30D95" w:rsidRDefault="00F30D95">
      <w:pPr>
        <w:widowControl/>
        <w:spacing w:line="360" w:lineRule="auto"/>
        <w:jc w:val="left"/>
        <w:rPr>
          <w:rFonts w:ascii="宋体" w:hAnsi="宋体" w:cs="宋体"/>
          <w:kern w:val="0"/>
          <w:sz w:val="24"/>
        </w:rPr>
      </w:pPr>
    </w:p>
    <w:p w:rsidR="00F30D95" w:rsidRDefault="00F30D95">
      <w:pPr>
        <w:pStyle w:val="a8"/>
        <w:spacing w:line="0" w:lineRule="atLeast"/>
        <w:rPr>
          <w:sz w:val="24"/>
        </w:rPr>
      </w:pPr>
    </w:p>
    <w:p w:rsidR="00F30D95" w:rsidRDefault="00624624">
      <w:pPr>
        <w:pStyle w:val="a8"/>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F30D95" w:rsidRDefault="00F30D95">
      <w:pPr>
        <w:pStyle w:val="a8"/>
        <w:spacing w:line="420" w:lineRule="exact"/>
        <w:jc w:val="left"/>
        <w:rPr>
          <w:rFonts w:hAnsi="宋体"/>
          <w:szCs w:val="24"/>
        </w:rPr>
      </w:pPr>
    </w:p>
    <w:p w:rsidR="00F30D95" w:rsidRDefault="00624624">
      <w:pPr>
        <w:pStyle w:val="a7"/>
        <w:jc w:val="left"/>
        <w:rPr>
          <w:rFonts w:hAnsi="宋体"/>
          <w:spacing w:val="-6"/>
          <w:szCs w:val="21"/>
        </w:rPr>
      </w:pPr>
      <w:r>
        <w:rPr>
          <w:rFonts w:hAnsi="宋体" w:hint="eastAsia"/>
          <w:spacing w:val="-6"/>
          <w:szCs w:val="21"/>
        </w:rPr>
        <w:t>项目名称：</w:t>
      </w:r>
      <w:r>
        <w:rPr>
          <w:rFonts w:hAnsi="宋体" w:hint="eastAsia"/>
          <w:spacing w:val="-6"/>
          <w:szCs w:val="21"/>
        </w:rPr>
        <w:t>南安市某乡镇党建</w:t>
      </w:r>
      <w:r>
        <w:rPr>
          <w:rFonts w:hAnsi="宋体" w:hint="eastAsia"/>
          <w:spacing w:val="-6"/>
          <w:szCs w:val="21"/>
        </w:rPr>
        <w:t>+</w:t>
      </w:r>
      <w:r>
        <w:rPr>
          <w:rFonts w:hAnsi="宋体" w:hint="eastAsia"/>
          <w:spacing w:val="-6"/>
          <w:szCs w:val="21"/>
        </w:rPr>
        <w:t>邻里采购安装项目</w:t>
      </w:r>
      <w:r>
        <w:rPr>
          <w:rFonts w:hAnsi="宋体" w:hint="eastAsia"/>
          <w:spacing w:val="-6"/>
          <w:szCs w:val="21"/>
        </w:rPr>
        <w:t>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F30D9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F30D95" w:rsidRDefault="00624624">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F30D95" w:rsidRDefault="00624624">
            <w:pPr>
              <w:ind w:firstLineChars="50" w:firstLine="99"/>
              <w:rPr>
                <w:rFonts w:hAnsi="宋体"/>
                <w:spacing w:val="-6"/>
                <w:szCs w:val="21"/>
              </w:rPr>
            </w:pPr>
            <w:r>
              <w:rPr>
                <w:rFonts w:hAnsi="宋体" w:hint="eastAsia"/>
                <w:spacing w:val="-6"/>
                <w:szCs w:val="21"/>
              </w:rPr>
              <w:t>保修说明</w:t>
            </w:r>
          </w:p>
        </w:tc>
      </w:tr>
      <w:tr w:rsidR="00F30D9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360" w:lineRule="auto"/>
              <w:jc w:val="center"/>
              <w:rPr>
                <w:rFonts w:hAnsi="宋体"/>
                <w:spacing w:val="-6"/>
                <w:szCs w:val="21"/>
              </w:rPr>
            </w:pPr>
            <w:r>
              <w:rPr>
                <w:rFonts w:hAnsi="宋体" w:hint="eastAsia"/>
                <w:spacing w:val="-6"/>
                <w:szCs w:val="21"/>
              </w:rPr>
              <w:t>南安市某乡镇党建</w:t>
            </w:r>
            <w:r>
              <w:rPr>
                <w:rFonts w:hAnsi="宋体" w:hint="eastAsia"/>
                <w:spacing w:val="-6"/>
                <w:szCs w:val="21"/>
              </w:rPr>
              <w:t>+</w:t>
            </w:r>
            <w:r>
              <w:rPr>
                <w:rFonts w:hAnsi="宋体" w:hint="eastAsia"/>
                <w:spacing w:val="-6"/>
                <w:szCs w:val="21"/>
              </w:rPr>
              <w:t>邻里采购安装项目</w:t>
            </w:r>
          </w:p>
        </w:tc>
        <w:tc>
          <w:tcPr>
            <w:tcW w:w="2182"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F30D95" w:rsidRDefault="00624624">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15</w:t>
            </w:r>
            <w:r>
              <w:rPr>
                <w:rFonts w:ascii="宋体" w:hAnsi="宋体" w:cs="宋体" w:hint="eastAsia"/>
                <w:color w:val="000000" w:themeColor="text1"/>
                <w:szCs w:val="21"/>
              </w:rPr>
              <w:t>个</w:t>
            </w:r>
            <w:r>
              <w:rPr>
                <w:rFonts w:ascii="宋体" w:hAnsi="宋体" w:cs="宋体" w:hint="eastAsia"/>
                <w:color w:val="FF0000"/>
                <w:szCs w:val="21"/>
              </w:rPr>
              <w:t>日历日</w:t>
            </w:r>
          </w:p>
        </w:tc>
        <w:tc>
          <w:tcPr>
            <w:tcW w:w="1560" w:type="dxa"/>
            <w:tcBorders>
              <w:top w:val="single" w:sz="4" w:space="0" w:color="auto"/>
              <w:left w:val="single" w:sz="4" w:space="0" w:color="auto"/>
              <w:bottom w:val="single" w:sz="4" w:space="0" w:color="auto"/>
              <w:right w:val="single" w:sz="4" w:space="0" w:color="auto"/>
            </w:tcBorders>
            <w:vAlign w:val="center"/>
          </w:tcPr>
          <w:p w:rsidR="00F30D95" w:rsidRDefault="00624624">
            <w:pPr>
              <w:rPr>
                <w:rFonts w:hAnsi="宋体"/>
                <w:spacing w:val="-6"/>
                <w:szCs w:val="21"/>
              </w:rPr>
            </w:pPr>
            <w:r>
              <w:rPr>
                <w:rFonts w:ascii="宋体" w:hAnsi="宋体" w:cs="宋体" w:hint="eastAsia"/>
                <w:color w:val="000000" w:themeColor="text1"/>
                <w:szCs w:val="21"/>
              </w:rPr>
              <w:t>壹</w:t>
            </w:r>
            <w:r>
              <w:rPr>
                <w:rFonts w:ascii="宋体" w:hAnsi="宋体" w:cs="宋体" w:hint="eastAsia"/>
                <w:color w:val="000000" w:themeColor="text1"/>
                <w:szCs w:val="21"/>
              </w:rPr>
              <w:t>年</w:t>
            </w:r>
          </w:p>
        </w:tc>
      </w:tr>
    </w:tbl>
    <w:p w:rsidR="00F30D95" w:rsidRDefault="00624624">
      <w:pPr>
        <w:spacing w:line="340" w:lineRule="exact"/>
        <w:ind w:firstLineChars="200" w:firstLine="422"/>
        <w:rPr>
          <w:rFonts w:hAnsi="宋体"/>
          <w:b/>
        </w:rPr>
      </w:pPr>
      <w:r>
        <w:rPr>
          <w:rFonts w:hAnsi="宋体" w:hint="eastAsia"/>
          <w:b/>
        </w:rPr>
        <w:t>注：</w:t>
      </w:r>
    </w:p>
    <w:p w:rsidR="00F30D95" w:rsidRDefault="0062462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30D95" w:rsidRDefault="0062462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30D95" w:rsidRDefault="0062462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30D95" w:rsidRDefault="0062462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30D95" w:rsidRDefault="00624624">
      <w:pPr>
        <w:widowControl/>
        <w:jc w:val="left"/>
        <w:rPr>
          <w:rFonts w:ascii="宋体" w:hAnsi="宋体"/>
          <w:b/>
        </w:rPr>
      </w:pPr>
      <w:r>
        <w:rPr>
          <w:rFonts w:ascii="宋体" w:hAnsi="宋体" w:hint="eastAsia"/>
          <w:b/>
        </w:rPr>
        <w:br w:type="page"/>
      </w:r>
    </w:p>
    <w:p w:rsidR="00F30D95" w:rsidRDefault="00624624">
      <w:pPr>
        <w:jc w:val="center"/>
        <w:rPr>
          <w:b/>
          <w:bCs/>
          <w:sz w:val="36"/>
        </w:rPr>
      </w:pPr>
      <w:r>
        <w:rPr>
          <w:rFonts w:hint="eastAsia"/>
          <w:b/>
          <w:bCs/>
          <w:sz w:val="36"/>
        </w:rPr>
        <w:lastRenderedPageBreak/>
        <w:t>第二部分报价人须知</w:t>
      </w:r>
    </w:p>
    <w:p w:rsidR="00F30D95" w:rsidRDefault="00624624">
      <w:pPr>
        <w:spacing w:line="440" w:lineRule="exact"/>
        <w:jc w:val="center"/>
        <w:rPr>
          <w:rFonts w:ascii="宋体" w:hAnsi="宋体"/>
          <w:b/>
          <w:bCs/>
          <w:sz w:val="32"/>
        </w:rPr>
      </w:pPr>
      <w:r>
        <w:rPr>
          <w:rFonts w:ascii="宋体" w:hAnsi="宋体" w:hint="eastAsia"/>
          <w:b/>
          <w:bCs/>
          <w:sz w:val="32"/>
        </w:rPr>
        <w:t>报价人须知前附表</w:t>
      </w:r>
    </w:p>
    <w:p w:rsidR="00F30D95" w:rsidRDefault="00F30D95">
      <w:pPr>
        <w:spacing w:line="440" w:lineRule="exact"/>
        <w:rPr>
          <w:rFonts w:ascii="宋体" w:hAnsi="宋体"/>
          <w:sz w:val="24"/>
        </w:rPr>
      </w:pPr>
    </w:p>
    <w:p w:rsidR="00F30D95" w:rsidRDefault="0062462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30D95">
        <w:trPr>
          <w:trHeight w:val="20"/>
        </w:trPr>
        <w:tc>
          <w:tcPr>
            <w:tcW w:w="900" w:type="dxa"/>
            <w:tcBorders>
              <w:top w:val="single" w:sz="4" w:space="0" w:color="auto"/>
              <w:left w:val="single" w:sz="4" w:space="0" w:color="auto"/>
              <w:bottom w:val="single" w:sz="4" w:space="0" w:color="auto"/>
              <w:right w:val="single" w:sz="4" w:space="0" w:color="auto"/>
            </w:tcBorders>
          </w:tcPr>
          <w:p w:rsidR="00F30D95" w:rsidRDefault="0062462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30D95" w:rsidRDefault="0062462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30D95" w:rsidRDefault="00624624">
            <w:pPr>
              <w:spacing w:line="420" w:lineRule="exact"/>
              <w:jc w:val="center"/>
              <w:rPr>
                <w:rFonts w:ascii="宋体" w:hAnsi="宋体"/>
                <w:sz w:val="24"/>
              </w:rPr>
            </w:pPr>
            <w:r>
              <w:rPr>
                <w:rFonts w:ascii="宋体" w:hAnsi="宋体" w:hint="eastAsia"/>
                <w:sz w:val="24"/>
              </w:rPr>
              <w:t>编列内容</w:t>
            </w:r>
          </w:p>
        </w:tc>
      </w:tr>
      <w:tr w:rsidR="00F30D9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pStyle w:val="a7"/>
              <w:jc w:val="left"/>
              <w:rPr>
                <w:rFonts w:ascii="宋体" w:hAnsi="宋体"/>
                <w:sz w:val="24"/>
              </w:rPr>
            </w:pPr>
            <w:r>
              <w:rPr>
                <w:rFonts w:ascii="宋体" w:hAnsi="宋体" w:hint="eastAsia"/>
                <w:sz w:val="24"/>
              </w:rPr>
              <w:t>项目名</w:t>
            </w:r>
            <w:r>
              <w:rPr>
                <w:rFonts w:ascii="宋体" w:hAnsi="宋体" w:hint="eastAsia"/>
                <w:sz w:val="24"/>
                <w:szCs w:val="24"/>
              </w:rPr>
              <w:t>称：</w:t>
            </w:r>
            <w:r>
              <w:rPr>
                <w:rFonts w:hAnsi="宋体" w:hint="eastAsia"/>
                <w:spacing w:val="-6"/>
                <w:szCs w:val="21"/>
              </w:rPr>
              <w:t>南安市某乡镇党建</w:t>
            </w:r>
            <w:r>
              <w:rPr>
                <w:rFonts w:hAnsi="宋体" w:hint="eastAsia"/>
                <w:spacing w:val="-6"/>
                <w:szCs w:val="21"/>
              </w:rPr>
              <w:t>+</w:t>
            </w:r>
            <w:r>
              <w:rPr>
                <w:rFonts w:hAnsi="宋体" w:hint="eastAsia"/>
                <w:spacing w:val="-6"/>
                <w:szCs w:val="21"/>
              </w:rPr>
              <w:t>邻里采购安装项目</w:t>
            </w:r>
            <w:r>
              <w:rPr>
                <w:rFonts w:ascii="宋体" w:hAnsi="宋体" w:hint="eastAsia"/>
                <w:sz w:val="24"/>
              </w:rPr>
              <w:t>比选</w:t>
            </w:r>
          </w:p>
          <w:p w:rsidR="00F30D95" w:rsidRDefault="00624624">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F30D95" w:rsidRDefault="00624624">
            <w:pPr>
              <w:spacing w:line="420" w:lineRule="exact"/>
              <w:rPr>
                <w:rFonts w:ascii="宋体" w:hAnsi="宋体"/>
                <w:sz w:val="24"/>
              </w:rPr>
            </w:pPr>
            <w:r>
              <w:rPr>
                <w:rFonts w:ascii="宋体" w:hAnsi="宋体" w:hint="eastAsia"/>
                <w:sz w:val="24"/>
                <w:szCs w:val="20"/>
              </w:rPr>
              <w:t>项目内容：具体内容详见比选文件</w:t>
            </w:r>
          </w:p>
        </w:tc>
      </w:tr>
      <w:tr w:rsidR="00F30D9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00" w:lineRule="exact"/>
              <w:rPr>
                <w:rFonts w:ascii="宋体" w:hAnsi="宋体" w:cs="宋体"/>
                <w:b/>
                <w:bCs/>
                <w:sz w:val="24"/>
              </w:rPr>
            </w:pPr>
            <w:r>
              <w:rPr>
                <w:rFonts w:ascii="宋体" w:hAnsi="宋体" w:cs="宋体" w:hint="eastAsia"/>
                <w:b/>
                <w:bCs/>
                <w:sz w:val="24"/>
              </w:rPr>
              <w:t>基本资格标准：</w:t>
            </w:r>
          </w:p>
          <w:p w:rsidR="00F30D95" w:rsidRDefault="00624624">
            <w:pPr>
              <w:pStyle w:val="a8"/>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F30D95" w:rsidRDefault="00624624">
            <w:pPr>
              <w:pStyle w:val="ad"/>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F30D95" w:rsidRDefault="00624624">
            <w:pPr>
              <w:pStyle w:val="ad"/>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F30D95" w:rsidRDefault="00624624">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2.7</w:t>
            </w:r>
            <w:r>
              <w:rPr>
                <w:rFonts w:ascii="宋体" w:hAnsi="宋体" w:cs="宋体" w:hint="eastAsia"/>
                <w:sz w:val="24"/>
              </w:rPr>
              <w:t>5</w:t>
            </w:r>
            <w:r>
              <w:rPr>
                <w:rFonts w:ascii="宋体" w:hAnsi="宋体" w:cs="宋体" w:hint="eastAsia"/>
                <w:sz w:val="24"/>
              </w:rPr>
              <w:t>万元</w:t>
            </w:r>
            <w:r>
              <w:rPr>
                <w:rFonts w:ascii="宋体" w:hAnsi="宋体" w:cs="宋体" w:hint="eastAsia"/>
                <w:sz w:val="24"/>
              </w:rPr>
              <w:t>）</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F30D95" w:rsidRDefault="00624624">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F30D95" w:rsidRDefault="00624624">
            <w:pPr>
              <w:pStyle w:val="a8"/>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F30D95" w:rsidRDefault="00624624">
            <w:pPr>
              <w:pStyle w:val="ad"/>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F30D95" w:rsidRDefault="00624624">
            <w:pPr>
              <w:pStyle w:val="ad"/>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hAnsi="宋体" w:hint="eastAsia"/>
                <w:bCs/>
                <w:u w:val="single"/>
              </w:rPr>
              <w:t>投标人需</w:t>
            </w:r>
            <w:r>
              <w:rPr>
                <w:rFonts w:hAnsi="宋体" w:hint="eastAsia"/>
                <w:bCs/>
                <w:u w:val="single"/>
              </w:rPr>
              <w:t>到</w:t>
            </w:r>
            <w:r>
              <w:rPr>
                <w:rFonts w:hAnsi="宋体" w:hint="eastAsia"/>
                <w:bCs/>
                <w:u w:val="single"/>
              </w:rPr>
              <w:t>现场</w:t>
            </w:r>
            <w:r>
              <w:rPr>
                <w:rFonts w:hAnsi="宋体" w:hint="eastAsia"/>
                <w:bCs/>
                <w:u w:val="single"/>
              </w:rPr>
              <w:t>与分公司相关人员</w:t>
            </w:r>
            <w:r>
              <w:rPr>
                <w:rFonts w:hAnsi="宋体" w:hint="eastAsia"/>
                <w:bCs/>
                <w:u w:val="single"/>
              </w:rPr>
              <w:t>进行</w:t>
            </w:r>
            <w:r>
              <w:rPr>
                <w:rFonts w:ascii="宋体" w:hAnsi="宋体" w:cs="宋体" w:hint="eastAsia"/>
              </w:rPr>
              <w:t>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w:t>
            </w:r>
            <w:r>
              <w:rPr>
                <w:rFonts w:ascii="宋体" w:hAnsi="宋体" w:cs="宋体" w:hint="eastAsia"/>
              </w:rPr>
              <w:t>陈</w:t>
            </w:r>
            <w:r>
              <w:rPr>
                <w:rFonts w:ascii="宋体" w:hAnsi="宋体" w:cs="宋体" w:hint="eastAsia"/>
              </w:rPr>
              <w:t>。联系电话：</w:t>
            </w:r>
            <w:r>
              <w:rPr>
                <w:rFonts w:ascii="宋体" w:hAnsi="宋体" w:cs="宋体" w:hint="eastAsia"/>
              </w:rPr>
              <w:t>0595-86288708</w:t>
            </w:r>
            <w:r>
              <w:rPr>
                <w:rFonts w:ascii="宋体" w:hAnsi="宋体" w:cs="宋体" w:hint="eastAsia"/>
              </w:rPr>
              <w:t>。</w:t>
            </w:r>
          </w:p>
        </w:tc>
      </w:tr>
      <w:tr w:rsidR="00F30D9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F30D9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F30D95" w:rsidRDefault="00624624">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r>
              <w:rPr>
                <w:rFonts w:ascii="宋体" w:hAnsi="宋体" w:hint="eastAsia"/>
                <w:sz w:val="24"/>
              </w:rPr>
              <w:t>1011</w:t>
            </w:r>
            <w:r>
              <w:rPr>
                <w:rFonts w:ascii="宋体" w:hAnsi="宋体" w:hint="eastAsia"/>
                <w:sz w:val="24"/>
              </w:rPr>
              <w:t>室</w:t>
            </w:r>
          </w:p>
          <w:p w:rsidR="00F30D95" w:rsidRDefault="0062462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F30D95" w:rsidRDefault="00624624">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6</w:t>
            </w:r>
            <w:r>
              <w:rPr>
                <w:rFonts w:ascii="宋体" w:hAnsi="宋体" w:cs="宋体" w:hint="eastAsia"/>
                <w:sz w:val="24"/>
              </w:rPr>
              <w:t>月</w:t>
            </w:r>
            <w:r>
              <w:rPr>
                <w:rFonts w:ascii="宋体" w:hAnsi="宋体" w:cs="宋体" w:hint="eastAsia"/>
                <w:sz w:val="24"/>
              </w:rPr>
              <w:t>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F30D9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F30D95" w:rsidRDefault="0062462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30D9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pStyle w:val="a6"/>
              <w:spacing w:line="420" w:lineRule="exact"/>
              <w:ind w:firstLine="0"/>
              <w:rPr>
                <w:rFonts w:ascii="宋体" w:hAnsi="宋体"/>
                <w:sz w:val="24"/>
                <w:szCs w:val="24"/>
              </w:rPr>
            </w:pPr>
            <w:r>
              <w:rPr>
                <w:rFonts w:ascii="宋体" w:hAnsi="宋体" w:hint="eastAsia"/>
                <w:b/>
                <w:kern w:val="0"/>
                <w:sz w:val="24"/>
              </w:rPr>
              <w:t>项目咨询及其他</w:t>
            </w:r>
          </w:p>
          <w:p w:rsidR="00F30D95" w:rsidRDefault="00624624">
            <w:pPr>
              <w:pStyle w:val="a6"/>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30D9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380" w:lineRule="exact"/>
              <w:rPr>
                <w:rFonts w:hAnsi="宋体"/>
                <w:b/>
                <w:bCs/>
                <w:sz w:val="24"/>
              </w:rPr>
            </w:pPr>
            <w:r>
              <w:rPr>
                <w:rFonts w:hAnsi="宋体" w:hint="eastAsia"/>
                <w:b/>
                <w:bCs/>
                <w:sz w:val="24"/>
              </w:rPr>
              <w:t>其他重要须知：</w:t>
            </w:r>
          </w:p>
          <w:p w:rsidR="00F30D95" w:rsidRDefault="00624624">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30D95" w:rsidRDefault="0062462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30D95" w:rsidRDefault="00624624">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30D95" w:rsidRDefault="00624624">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30D95" w:rsidRDefault="00624624">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F30D9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b/>
                <w:kern w:val="0"/>
                <w:sz w:val="24"/>
              </w:rPr>
            </w:pPr>
            <w:r>
              <w:rPr>
                <w:rFonts w:ascii="宋体" w:hAnsi="宋体" w:hint="eastAsia"/>
                <w:b/>
                <w:kern w:val="0"/>
                <w:sz w:val="24"/>
              </w:rPr>
              <w:t>最高限价：</w:t>
            </w:r>
          </w:p>
          <w:p w:rsidR="00F30D95" w:rsidRDefault="0062462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5.5</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F30D95" w:rsidRDefault="0062462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30D9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pStyle w:val="0"/>
              <w:autoSpaceDE/>
              <w:adjustRightInd/>
              <w:spacing w:before="0" w:after="0" w:line="380" w:lineRule="exact"/>
              <w:rPr>
                <w:rFonts w:ascii="宋体" w:hAnsi="宋体"/>
                <w:kern w:val="2"/>
              </w:rPr>
            </w:pPr>
            <w:r>
              <w:rPr>
                <w:rFonts w:ascii="宋体" w:hAnsi="宋体" w:hint="eastAsia"/>
                <w:kern w:val="2"/>
              </w:rPr>
              <w:t>履约保证金：</w:t>
            </w:r>
          </w:p>
          <w:p w:rsidR="00F30D95" w:rsidRDefault="00624624">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F30D95" w:rsidRDefault="00F30D95">
            <w:pPr>
              <w:pStyle w:val="0"/>
              <w:spacing w:line="380" w:lineRule="exact"/>
              <w:ind w:firstLineChars="100" w:firstLine="240"/>
              <w:rPr>
                <w:rFonts w:ascii="宋体" w:hAnsi="宋体"/>
                <w:b w:val="0"/>
                <w:kern w:val="2"/>
                <w:highlight w:val="yellow"/>
              </w:rPr>
            </w:pPr>
          </w:p>
        </w:tc>
      </w:tr>
      <w:tr w:rsidR="00F30D9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rPr>
                <w:rFonts w:ascii="宋体" w:hAnsi="宋体"/>
                <w:sz w:val="24"/>
              </w:rPr>
            </w:pPr>
            <w:r>
              <w:rPr>
                <w:rFonts w:ascii="宋体" w:hAnsi="宋体" w:hint="eastAsia"/>
                <w:sz w:val="24"/>
              </w:rPr>
              <w:t>比选文件更正公告（如果有的话）等相关公告、公示发布网站：</w:t>
            </w:r>
          </w:p>
          <w:p w:rsidR="00F30D95" w:rsidRDefault="0062462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F30D95" w:rsidRDefault="0062462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30D9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0D95" w:rsidRDefault="0062462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30D95" w:rsidRDefault="0062462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30D95" w:rsidRDefault="00624624">
      <w:pPr>
        <w:jc w:val="center"/>
        <w:rPr>
          <w:b/>
          <w:bCs/>
          <w:sz w:val="32"/>
        </w:rPr>
      </w:pPr>
      <w:r>
        <w:rPr>
          <w:b/>
          <w:bCs/>
          <w:sz w:val="32"/>
        </w:rPr>
        <w:br w:type="page"/>
      </w:r>
      <w:r>
        <w:rPr>
          <w:rFonts w:hint="eastAsia"/>
          <w:b/>
          <w:bCs/>
          <w:sz w:val="32"/>
        </w:rPr>
        <w:lastRenderedPageBreak/>
        <w:t>报价人须知</w:t>
      </w:r>
    </w:p>
    <w:p w:rsidR="00F30D95" w:rsidRDefault="00F30D95">
      <w:pPr>
        <w:spacing w:line="440" w:lineRule="exact"/>
        <w:rPr>
          <w:rFonts w:ascii="宋体" w:hAnsi="宋体"/>
          <w:sz w:val="24"/>
        </w:rPr>
      </w:pPr>
    </w:p>
    <w:p w:rsidR="00F30D95" w:rsidRDefault="00624624">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F30D95" w:rsidRDefault="00F30D95">
      <w:pPr>
        <w:spacing w:line="440" w:lineRule="exact"/>
        <w:rPr>
          <w:rFonts w:ascii="宋体" w:hAnsi="宋体"/>
          <w:sz w:val="24"/>
        </w:rPr>
      </w:pPr>
    </w:p>
    <w:p w:rsidR="00F30D95" w:rsidRDefault="00624624">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F30D95" w:rsidRDefault="00624624">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F30D95" w:rsidRDefault="00624624">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F30D95" w:rsidRDefault="00624624">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F30D95" w:rsidRDefault="00624624">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F30D95" w:rsidRDefault="00624624">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F30D95" w:rsidRDefault="00624624">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F30D95" w:rsidRDefault="00624624">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F30D95" w:rsidRDefault="0062462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F30D95" w:rsidRDefault="00624624">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F30D95" w:rsidRDefault="00624624">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F30D95" w:rsidRDefault="00624624">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F30D95" w:rsidRDefault="00F30D95">
      <w:pPr>
        <w:spacing w:line="440" w:lineRule="exact"/>
        <w:rPr>
          <w:rFonts w:ascii="宋体" w:hAnsi="宋体"/>
          <w:sz w:val="24"/>
        </w:rPr>
      </w:pPr>
    </w:p>
    <w:p w:rsidR="00F30D95" w:rsidRDefault="00624624">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F30D95" w:rsidRDefault="00F30D95">
      <w:pPr>
        <w:spacing w:line="440" w:lineRule="exact"/>
        <w:rPr>
          <w:rFonts w:ascii="宋体" w:hAnsi="宋体"/>
          <w:sz w:val="24"/>
        </w:rPr>
      </w:pPr>
    </w:p>
    <w:p w:rsidR="00F30D95" w:rsidRDefault="00624624">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F30D95" w:rsidRDefault="00624624">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F30D95" w:rsidRDefault="0062462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F30D95" w:rsidRDefault="00624624">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F30D95" w:rsidRDefault="00624624">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F30D95" w:rsidRDefault="00624624">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F30D95" w:rsidRDefault="00624624">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F30D95" w:rsidRDefault="00F30D95">
      <w:pPr>
        <w:spacing w:line="440" w:lineRule="exact"/>
        <w:rPr>
          <w:rFonts w:ascii="宋体" w:hAnsi="宋体"/>
          <w:sz w:val="24"/>
        </w:rPr>
      </w:pPr>
    </w:p>
    <w:p w:rsidR="00F30D95" w:rsidRDefault="00624624">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F30D95" w:rsidRDefault="00F30D95">
      <w:pPr>
        <w:spacing w:line="440" w:lineRule="exact"/>
        <w:rPr>
          <w:rFonts w:ascii="宋体" w:hAnsi="宋体"/>
          <w:sz w:val="24"/>
        </w:rPr>
      </w:pPr>
    </w:p>
    <w:p w:rsidR="00F30D95" w:rsidRDefault="00624624">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F30D95" w:rsidRDefault="00624624">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F30D95" w:rsidRDefault="00624624">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F30D95" w:rsidRDefault="00624624">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F30D95" w:rsidRDefault="00624624">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30D95" w:rsidRDefault="00624624">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F30D95" w:rsidRDefault="00624624">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F30D95" w:rsidRDefault="00624624">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30D95" w:rsidRDefault="00624624">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F30D95" w:rsidRDefault="00624624">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F30D95" w:rsidRDefault="0062462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F30D95" w:rsidRDefault="00624624">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F30D95" w:rsidRDefault="00624624">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F30D95" w:rsidRDefault="00624624">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F30D95" w:rsidRDefault="00624624">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F30D95" w:rsidRDefault="00624624">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F30D95" w:rsidRDefault="00624624">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F30D95" w:rsidRDefault="00624624">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F30D95" w:rsidRDefault="00624624">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F30D95" w:rsidRDefault="00F30D95">
      <w:pPr>
        <w:spacing w:line="440" w:lineRule="exact"/>
        <w:rPr>
          <w:rFonts w:ascii="宋体" w:hAnsi="宋体"/>
          <w:sz w:val="24"/>
        </w:rPr>
      </w:pPr>
    </w:p>
    <w:p w:rsidR="00F30D95" w:rsidRDefault="00624624">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F30D95" w:rsidRDefault="00F30D95">
      <w:pPr>
        <w:spacing w:line="440" w:lineRule="exact"/>
        <w:rPr>
          <w:rFonts w:ascii="宋体" w:hAnsi="宋体"/>
          <w:sz w:val="24"/>
        </w:rPr>
      </w:pPr>
    </w:p>
    <w:p w:rsidR="00F30D95" w:rsidRDefault="00624624">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F30D95" w:rsidRDefault="00624624">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F30D95" w:rsidRDefault="00624624">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F30D95" w:rsidRDefault="00624624">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F30D95" w:rsidRDefault="00624624">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F30D95" w:rsidRDefault="00624624">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F30D95" w:rsidRDefault="00624624">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F30D95" w:rsidRDefault="00624624">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F30D95" w:rsidRDefault="00624624">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F30D95" w:rsidRDefault="00624624">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F30D95" w:rsidRDefault="00624624">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F30D95" w:rsidRDefault="00F30D95">
      <w:pPr>
        <w:spacing w:line="440" w:lineRule="exact"/>
        <w:rPr>
          <w:rFonts w:ascii="宋体" w:hAnsi="宋体"/>
          <w:sz w:val="24"/>
        </w:rPr>
      </w:pPr>
    </w:p>
    <w:p w:rsidR="00F30D95" w:rsidRDefault="00624624">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F30D95" w:rsidRDefault="00F30D95">
      <w:pPr>
        <w:spacing w:line="440" w:lineRule="exact"/>
        <w:rPr>
          <w:rFonts w:ascii="宋体" w:hAnsi="宋体"/>
          <w:sz w:val="24"/>
        </w:rPr>
      </w:pPr>
    </w:p>
    <w:p w:rsidR="00F30D95" w:rsidRDefault="00624624">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F30D95" w:rsidRDefault="00624624">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F30D95" w:rsidRDefault="00624624">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F30D95" w:rsidRDefault="00624624">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w:t>
      </w:r>
      <w:r>
        <w:rPr>
          <w:rFonts w:ascii="宋体" w:hAnsi="宋体" w:hint="eastAsia"/>
          <w:sz w:val="24"/>
        </w:rPr>
        <w:lastRenderedPageBreak/>
        <w:t>查、质疑、评估和比较，并做出授予合同的建议。</w:t>
      </w:r>
    </w:p>
    <w:p w:rsidR="00F30D95" w:rsidRDefault="00624624">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F30D95" w:rsidRDefault="00624624">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30D95" w:rsidRDefault="00624624">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F30D95" w:rsidRDefault="00624624">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F30D95" w:rsidRDefault="00624624">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F30D95" w:rsidRDefault="00624624">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F30D95" w:rsidRDefault="00624624">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F30D95" w:rsidRDefault="00F30D95">
      <w:pPr>
        <w:spacing w:line="440" w:lineRule="exact"/>
        <w:jc w:val="center"/>
        <w:rPr>
          <w:rFonts w:ascii="宋体" w:hAnsi="宋体"/>
          <w:b/>
          <w:bCs/>
          <w:sz w:val="24"/>
        </w:rPr>
      </w:pPr>
    </w:p>
    <w:p w:rsidR="00F30D95" w:rsidRDefault="00624624">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F30D95" w:rsidRDefault="00F30D95">
      <w:pPr>
        <w:spacing w:line="440" w:lineRule="exact"/>
        <w:rPr>
          <w:rFonts w:ascii="宋体" w:hAnsi="宋体"/>
          <w:sz w:val="24"/>
        </w:rPr>
      </w:pPr>
    </w:p>
    <w:p w:rsidR="00F30D95" w:rsidRDefault="00624624">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F30D95" w:rsidRDefault="00624624">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F30D95" w:rsidRDefault="00624624">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F30D95" w:rsidRDefault="00624624">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F30D95" w:rsidRDefault="00624624">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F30D95" w:rsidRDefault="00624624">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F30D95" w:rsidRDefault="00624624">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F30D95" w:rsidRDefault="00624624">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F30D95" w:rsidRDefault="00624624">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F30D95" w:rsidRDefault="00624624">
      <w:pPr>
        <w:widowControl/>
        <w:jc w:val="left"/>
        <w:rPr>
          <w:rFonts w:ascii="宋体" w:hAnsi="宋体"/>
          <w:sz w:val="24"/>
        </w:rPr>
      </w:pPr>
      <w:r>
        <w:rPr>
          <w:rFonts w:ascii="宋体" w:hAnsi="宋体" w:hint="eastAsia"/>
          <w:sz w:val="24"/>
        </w:rPr>
        <w:br w:type="page"/>
      </w:r>
    </w:p>
    <w:p w:rsidR="00F30D95" w:rsidRDefault="00624624">
      <w:pPr>
        <w:jc w:val="center"/>
        <w:rPr>
          <w:b/>
          <w:bCs/>
          <w:sz w:val="36"/>
        </w:rPr>
      </w:pPr>
      <w:r>
        <w:rPr>
          <w:rFonts w:hint="eastAsia"/>
          <w:b/>
          <w:bCs/>
          <w:sz w:val="36"/>
        </w:rPr>
        <w:lastRenderedPageBreak/>
        <w:t>第三部分比选内容及要求</w:t>
      </w:r>
    </w:p>
    <w:p w:rsidR="00F30D95" w:rsidRDefault="00F30D95">
      <w:pPr>
        <w:pStyle w:val="a8"/>
        <w:snapToGrid w:val="0"/>
        <w:spacing w:line="420" w:lineRule="exact"/>
        <w:jc w:val="center"/>
        <w:rPr>
          <w:b/>
          <w:bCs/>
          <w:sz w:val="24"/>
          <w:szCs w:val="24"/>
        </w:rPr>
      </w:pPr>
    </w:p>
    <w:p w:rsidR="00F30D95" w:rsidRDefault="00624624">
      <w:pPr>
        <w:spacing w:line="420" w:lineRule="exact"/>
        <w:rPr>
          <w:rFonts w:ascii="宋体" w:hAnsi="宋体" w:cs="宋体"/>
          <w:b/>
          <w:bCs/>
          <w:kern w:val="0"/>
          <w:sz w:val="24"/>
        </w:rPr>
      </w:pPr>
      <w:r>
        <w:rPr>
          <w:rFonts w:hint="eastAsia"/>
          <w:b/>
          <w:sz w:val="24"/>
        </w:rPr>
        <w:t>一、技术规格和要求</w:t>
      </w:r>
    </w:p>
    <w:p w:rsidR="00F30D95" w:rsidRDefault="00624624">
      <w:r>
        <w:rPr>
          <w:rFonts w:hint="eastAsia"/>
        </w:rPr>
        <w:t>1.1</w:t>
      </w:r>
      <w:r>
        <w:rPr>
          <w:rFonts w:hint="eastAsia"/>
        </w:rPr>
        <w:t>货物清单及技术参数</w:t>
      </w:r>
    </w:p>
    <w:tbl>
      <w:tblPr>
        <w:tblpPr w:leftFromText="180" w:rightFromText="180" w:vertAnchor="text" w:horzAnchor="page" w:tblpX="1783" w:tblpY="616"/>
        <w:tblOverlap w:val="never"/>
        <w:tblW w:w="8640" w:type="dxa"/>
        <w:tblLayout w:type="fixed"/>
        <w:tblCellMar>
          <w:left w:w="0" w:type="dxa"/>
          <w:right w:w="0" w:type="dxa"/>
        </w:tblCellMar>
        <w:tblLook w:val="04A0"/>
      </w:tblPr>
      <w:tblGrid>
        <w:gridCol w:w="570"/>
        <w:gridCol w:w="1094"/>
        <w:gridCol w:w="1241"/>
        <w:gridCol w:w="419"/>
        <w:gridCol w:w="591"/>
        <w:gridCol w:w="543"/>
        <w:gridCol w:w="574"/>
        <w:gridCol w:w="696"/>
        <w:gridCol w:w="2912"/>
      </w:tblGrid>
      <w:tr w:rsidR="00F30D95" w:rsidTr="00F30D95">
        <w:trPr>
          <w:trHeight w:val="60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序号</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项目</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材料</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宽</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高</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单位</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数量</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单位</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效果图</w:t>
            </w: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w:t>
            </w:r>
          </w:p>
        </w:tc>
        <w:tc>
          <w:tcPr>
            <w:tcW w:w="109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楼顶发光字</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不锈钢扩边字</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73</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58240" behindDoc="0" locked="0" layoutInCell="1" allowOverlap="1">
                  <wp:simplePos x="0" y="0"/>
                  <wp:positionH relativeFrom="column">
                    <wp:posOffset>229870</wp:posOffset>
                  </wp:positionH>
                  <wp:positionV relativeFrom="paragraph">
                    <wp:posOffset>106045</wp:posOffset>
                  </wp:positionV>
                  <wp:extent cx="1217295" cy="611505"/>
                  <wp:effectExtent l="0" t="0" r="1905" b="17145"/>
                  <wp:wrapNone/>
                  <wp:docPr id="1" name="Picture_305"/>
                  <wp:cNvGraphicFramePr/>
                  <a:graphic xmlns:a="http://schemas.openxmlformats.org/drawingml/2006/main">
                    <a:graphicData uri="http://schemas.openxmlformats.org/drawingml/2006/picture">
                      <pic:pic xmlns:pic="http://schemas.openxmlformats.org/drawingml/2006/picture">
                        <pic:nvPicPr>
                          <pic:cNvPr id="1" name="Picture_305"/>
                          <pic:cNvPicPr/>
                        </pic:nvPicPr>
                        <pic:blipFill>
                          <a:blip r:embed="rId8"/>
                          <a:stretch>
                            <a:fillRect/>
                          </a:stretch>
                        </pic:blipFill>
                        <pic:spPr>
                          <a:xfrm>
                            <a:off x="0" y="0"/>
                            <a:ext cx="1217295" cy="611505"/>
                          </a:xfrm>
                          <a:prstGeom prst="rect">
                            <a:avLst/>
                          </a:prstGeom>
                          <a:noFill/>
                          <a:ln>
                            <a:noFill/>
                          </a:ln>
                        </pic:spPr>
                      </pic:pic>
                    </a:graphicData>
                  </a:graphic>
                </wp:anchor>
              </w:drawing>
            </w: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w:t>
            </w:r>
          </w:p>
        </w:tc>
        <w:tc>
          <w:tcPr>
            <w:tcW w:w="1094"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不锈钢扩边字</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10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3</w:t>
            </w:r>
          </w:p>
        </w:tc>
        <w:tc>
          <w:tcPr>
            <w:tcW w:w="1094"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不锈钢扩边字</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9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w:t>
            </w:r>
          </w:p>
        </w:tc>
        <w:tc>
          <w:tcPr>
            <w:tcW w:w="1094"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扣板</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8.55</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1.52</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w:t>
            </w:r>
          </w:p>
        </w:tc>
        <w:tc>
          <w:tcPr>
            <w:tcW w:w="1094" w:type="dxa"/>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楼面发光字</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不锈钢扩边字</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11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59264" behindDoc="0" locked="0" layoutInCell="1" allowOverlap="1">
                  <wp:simplePos x="0" y="0"/>
                  <wp:positionH relativeFrom="column">
                    <wp:posOffset>93345</wp:posOffset>
                  </wp:positionH>
                  <wp:positionV relativeFrom="paragraph">
                    <wp:posOffset>74295</wp:posOffset>
                  </wp:positionV>
                  <wp:extent cx="1287780" cy="648970"/>
                  <wp:effectExtent l="0" t="0" r="7620" b="17780"/>
                  <wp:wrapNone/>
                  <wp:docPr id="2" name="图片_3"/>
                  <wp:cNvGraphicFramePr/>
                  <a:graphic xmlns:a="http://schemas.openxmlformats.org/drawingml/2006/main">
                    <a:graphicData uri="http://schemas.openxmlformats.org/drawingml/2006/picture">
                      <pic:pic xmlns:pic="http://schemas.openxmlformats.org/drawingml/2006/picture">
                        <pic:nvPicPr>
                          <pic:cNvPr id="2" name="图片_3"/>
                          <pic:cNvPicPr/>
                        </pic:nvPicPr>
                        <pic:blipFill>
                          <a:blip r:embed="rId9"/>
                          <a:stretch>
                            <a:fillRect/>
                          </a:stretch>
                        </pic:blipFill>
                        <pic:spPr>
                          <a:xfrm>
                            <a:off x="0" y="0"/>
                            <a:ext cx="1287780" cy="648970"/>
                          </a:xfrm>
                          <a:prstGeom prst="rect">
                            <a:avLst/>
                          </a:prstGeom>
                          <a:noFill/>
                          <a:ln>
                            <a:noFill/>
                          </a:ln>
                        </pic:spPr>
                      </pic:pic>
                    </a:graphicData>
                  </a:graphic>
                </wp:anchor>
              </w:drawing>
            </w: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指示牌</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不锈钢管</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0.9</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1.8</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3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60288" behindDoc="0" locked="0" layoutInCell="1" allowOverlap="1">
                  <wp:simplePos x="0" y="0"/>
                  <wp:positionH relativeFrom="column">
                    <wp:posOffset>149225</wp:posOffset>
                  </wp:positionH>
                  <wp:positionV relativeFrom="paragraph">
                    <wp:posOffset>106045</wp:posOffset>
                  </wp:positionV>
                  <wp:extent cx="1314450" cy="614045"/>
                  <wp:effectExtent l="0" t="0" r="0" b="14605"/>
                  <wp:wrapNone/>
                  <wp:docPr id="3" name="图片_4"/>
                  <wp:cNvGraphicFramePr/>
                  <a:graphic xmlns:a="http://schemas.openxmlformats.org/drawingml/2006/main">
                    <a:graphicData uri="http://schemas.openxmlformats.org/drawingml/2006/picture">
                      <pic:pic xmlns:pic="http://schemas.openxmlformats.org/drawingml/2006/picture">
                        <pic:nvPicPr>
                          <pic:cNvPr id="3" name="图片_4"/>
                          <pic:cNvPicPr/>
                        </pic:nvPicPr>
                        <pic:blipFill>
                          <a:blip r:embed="rId10"/>
                          <a:stretch>
                            <a:fillRect/>
                          </a:stretch>
                        </pic:blipFill>
                        <pic:spPr>
                          <a:xfrm>
                            <a:off x="0" y="0"/>
                            <a:ext cx="1314450" cy="614045"/>
                          </a:xfrm>
                          <a:prstGeom prst="rect">
                            <a:avLst/>
                          </a:prstGeom>
                          <a:noFill/>
                          <a:ln>
                            <a:noFill/>
                          </a:ln>
                        </pic:spPr>
                      </pic:pic>
                    </a:graphicData>
                  </a:graphic>
                </wp:anchor>
              </w:drawing>
            </w: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7</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邻里活动广场</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铁艺造型</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1.24</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2.2</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61312" behindDoc="0" locked="0" layoutInCell="1" allowOverlap="1">
                  <wp:simplePos x="0" y="0"/>
                  <wp:positionH relativeFrom="column">
                    <wp:posOffset>310515</wp:posOffset>
                  </wp:positionH>
                  <wp:positionV relativeFrom="paragraph">
                    <wp:posOffset>140335</wp:posOffset>
                  </wp:positionV>
                  <wp:extent cx="885825" cy="591185"/>
                  <wp:effectExtent l="0" t="0" r="9525" b="18415"/>
                  <wp:wrapNone/>
                  <wp:docPr id="4" name="图片_5"/>
                  <wp:cNvGraphicFramePr/>
                  <a:graphic xmlns:a="http://schemas.openxmlformats.org/drawingml/2006/main">
                    <a:graphicData uri="http://schemas.openxmlformats.org/drawingml/2006/picture">
                      <pic:pic xmlns:pic="http://schemas.openxmlformats.org/drawingml/2006/picture">
                        <pic:nvPicPr>
                          <pic:cNvPr id="4" name="图片_5"/>
                          <pic:cNvPicPr/>
                        </pic:nvPicPr>
                        <pic:blipFill>
                          <a:blip r:embed="rId11"/>
                          <a:stretch>
                            <a:fillRect/>
                          </a:stretch>
                        </pic:blipFill>
                        <pic:spPr>
                          <a:xfrm>
                            <a:off x="0" y="0"/>
                            <a:ext cx="885825" cy="591185"/>
                          </a:xfrm>
                          <a:prstGeom prst="rect">
                            <a:avLst/>
                          </a:prstGeom>
                          <a:noFill/>
                          <a:ln>
                            <a:noFill/>
                          </a:ln>
                        </pic:spPr>
                      </pic:pic>
                    </a:graphicData>
                  </a:graphic>
                </wp:anchor>
              </w:drawing>
            </w: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8</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户外标识牌</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铁艺造型</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1.8</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4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c</w:t>
            </w:r>
            <w:r>
              <w:rPr>
                <w:rFonts w:ascii="宋体" w:hAnsi="宋体" w:cs="宋体" w:hint="eastAsia"/>
                <w:color w:val="000000"/>
                <w:kern w:val="0"/>
                <w:sz w:val="15"/>
                <w:szCs w:val="15"/>
                <w:lang/>
              </w:rPr>
              <w:t>㎡</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62336" behindDoc="0" locked="0" layoutInCell="1" allowOverlap="1">
                  <wp:simplePos x="0" y="0"/>
                  <wp:positionH relativeFrom="column">
                    <wp:posOffset>163830</wp:posOffset>
                  </wp:positionH>
                  <wp:positionV relativeFrom="paragraph">
                    <wp:posOffset>132715</wp:posOffset>
                  </wp:positionV>
                  <wp:extent cx="1257935" cy="552450"/>
                  <wp:effectExtent l="0" t="0" r="18415" b="0"/>
                  <wp:wrapNone/>
                  <wp:docPr id="5" name="图片_6"/>
                  <wp:cNvGraphicFramePr/>
                  <a:graphic xmlns:a="http://schemas.openxmlformats.org/drawingml/2006/main">
                    <a:graphicData uri="http://schemas.openxmlformats.org/drawingml/2006/picture">
                      <pic:pic xmlns:pic="http://schemas.openxmlformats.org/drawingml/2006/picture">
                        <pic:nvPicPr>
                          <pic:cNvPr id="5" name="图片_6"/>
                          <pic:cNvPicPr/>
                        </pic:nvPicPr>
                        <pic:blipFill>
                          <a:blip r:embed="rId12"/>
                          <a:stretch>
                            <a:fillRect/>
                          </a:stretch>
                        </pic:blipFill>
                        <pic:spPr>
                          <a:xfrm>
                            <a:off x="0" y="0"/>
                            <a:ext cx="1257935" cy="552450"/>
                          </a:xfrm>
                          <a:prstGeom prst="rect">
                            <a:avLst/>
                          </a:prstGeom>
                          <a:noFill/>
                          <a:ln>
                            <a:noFill/>
                          </a:ln>
                        </pic:spPr>
                      </pic:pic>
                    </a:graphicData>
                  </a:graphic>
                </wp:anchor>
              </w:drawing>
            </w: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lastRenderedPageBreak/>
              <w:t>9</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食有所安</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66</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29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63360" behindDoc="0" locked="0" layoutInCell="1" allowOverlap="1">
                  <wp:simplePos x="0" y="0"/>
                  <wp:positionH relativeFrom="column">
                    <wp:posOffset>320040</wp:posOffset>
                  </wp:positionH>
                  <wp:positionV relativeFrom="paragraph">
                    <wp:posOffset>64135</wp:posOffset>
                  </wp:positionV>
                  <wp:extent cx="951865" cy="706120"/>
                  <wp:effectExtent l="0" t="0" r="635" b="17780"/>
                  <wp:wrapNone/>
                  <wp:docPr id="6" name="图片_18"/>
                  <wp:cNvGraphicFramePr/>
                  <a:graphic xmlns:a="http://schemas.openxmlformats.org/drawingml/2006/main">
                    <a:graphicData uri="http://schemas.openxmlformats.org/drawingml/2006/picture">
                      <pic:pic xmlns:pic="http://schemas.openxmlformats.org/drawingml/2006/picture">
                        <pic:nvPicPr>
                          <pic:cNvPr id="6" name="图片_18"/>
                          <pic:cNvPicPr/>
                        </pic:nvPicPr>
                        <pic:blipFill>
                          <a:blip r:embed="rId13"/>
                          <a:stretch>
                            <a:fillRect/>
                          </a:stretch>
                        </pic:blipFill>
                        <pic:spPr>
                          <a:xfrm>
                            <a:off x="0" y="0"/>
                            <a:ext cx="951865" cy="706120"/>
                          </a:xfrm>
                          <a:prstGeom prst="rect">
                            <a:avLst/>
                          </a:prstGeom>
                          <a:noFill/>
                          <a:ln>
                            <a:noFill/>
                          </a:ln>
                        </pic:spPr>
                      </pic:pic>
                    </a:graphicData>
                  </a:graphic>
                </wp:anchor>
              </w:drawing>
            </w: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10</w:t>
            </w:r>
          </w:p>
        </w:tc>
        <w:tc>
          <w:tcPr>
            <w:tcW w:w="109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长者之家</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550</w:t>
            </w:r>
            <w:r>
              <w:rPr>
                <w:rFonts w:ascii="宋体" w:hAnsi="宋体" w:cs="宋体" w:hint="eastAsia"/>
                <w:color w:val="000000"/>
                <w:kern w:val="0"/>
                <w:sz w:val="15"/>
                <w:szCs w:val="15"/>
                <w:lang/>
              </w:rPr>
              <w:t>灯布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不锈钢包边</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4.51</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0.98</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4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64384" behindDoc="0" locked="0" layoutInCell="1" allowOverlap="1">
                  <wp:simplePos x="0" y="0"/>
                  <wp:positionH relativeFrom="column">
                    <wp:posOffset>160655</wp:posOffset>
                  </wp:positionH>
                  <wp:positionV relativeFrom="paragraph">
                    <wp:posOffset>338455</wp:posOffset>
                  </wp:positionV>
                  <wp:extent cx="1331595" cy="986155"/>
                  <wp:effectExtent l="0" t="0" r="1905" b="4445"/>
                  <wp:wrapNone/>
                  <wp:docPr id="7" name="Picture_306"/>
                  <wp:cNvGraphicFramePr/>
                  <a:graphic xmlns:a="http://schemas.openxmlformats.org/drawingml/2006/main">
                    <a:graphicData uri="http://schemas.openxmlformats.org/drawingml/2006/picture">
                      <pic:pic xmlns:pic="http://schemas.openxmlformats.org/drawingml/2006/picture">
                        <pic:nvPicPr>
                          <pic:cNvPr id="7" name="Picture_306"/>
                          <pic:cNvPicPr/>
                        </pic:nvPicPr>
                        <pic:blipFill>
                          <a:blip r:embed="rId14"/>
                          <a:stretch>
                            <a:fillRect/>
                          </a:stretch>
                        </pic:blipFill>
                        <pic:spPr>
                          <a:xfrm>
                            <a:off x="0" y="0"/>
                            <a:ext cx="1331595" cy="986155"/>
                          </a:xfrm>
                          <a:prstGeom prst="rect">
                            <a:avLst/>
                          </a:prstGeom>
                          <a:noFill/>
                          <a:ln>
                            <a:noFill/>
                          </a:ln>
                        </pic:spPr>
                      </pic:pic>
                    </a:graphicData>
                  </a:graphic>
                </wp:anchor>
              </w:drawing>
            </w: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11</w:t>
            </w:r>
          </w:p>
        </w:tc>
        <w:tc>
          <w:tcPr>
            <w:tcW w:w="1094"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扣板</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2.8</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0.71</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12</w:t>
            </w:r>
          </w:p>
        </w:tc>
        <w:tc>
          <w:tcPr>
            <w:tcW w:w="1094"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67</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13</w:t>
            </w:r>
          </w:p>
        </w:tc>
        <w:tc>
          <w:tcPr>
            <w:tcW w:w="1094"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26</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7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14</w:t>
            </w:r>
          </w:p>
        </w:tc>
        <w:tc>
          <w:tcPr>
            <w:tcW w:w="1094" w:type="dxa"/>
            <w:vMerge w:val="restar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卫生所</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扣板</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2.8</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0.71</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65408" behindDoc="0" locked="0" layoutInCell="1" allowOverlap="1">
                  <wp:simplePos x="0" y="0"/>
                  <wp:positionH relativeFrom="column">
                    <wp:posOffset>94615</wp:posOffset>
                  </wp:positionH>
                  <wp:positionV relativeFrom="paragraph">
                    <wp:posOffset>734060</wp:posOffset>
                  </wp:positionV>
                  <wp:extent cx="1344930" cy="1063625"/>
                  <wp:effectExtent l="0" t="0" r="7620" b="3175"/>
                  <wp:wrapNone/>
                  <wp:docPr id="8" name="图片_20"/>
                  <wp:cNvGraphicFramePr/>
                  <a:graphic xmlns:a="http://schemas.openxmlformats.org/drawingml/2006/main">
                    <a:graphicData uri="http://schemas.openxmlformats.org/drawingml/2006/picture">
                      <pic:pic xmlns:pic="http://schemas.openxmlformats.org/drawingml/2006/picture">
                        <pic:nvPicPr>
                          <pic:cNvPr id="8" name="图片_20"/>
                          <pic:cNvPicPr/>
                        </pic:nvPicPr>
                        <pic:blipFill>
                          <a:blip r:embed="rId15"/>
                          <a:stretch>
                            <a:fillRect/>
                          </a:stretch>
                        </pic:blipFill>
                        <pic:spPr>
                          <a:xfrm>
                            <a:off x="0" y="0"/>
                            <a:ext cx="1344930" cy="1063625"/>
                          </a:xfrm>
                          <a:prstGeom prst="rect">
                            <a:avLst/>
                          </a:prstGeom>
                          <a:noFill/>
                          <a:ln>
                            <a:noFill/>
                          </a:ln>
                        </pic:spPr>
                      </pic:pic>
                    </a:graphicData>
                  </a:graphic>
                </wp:anchor>
              </w:drawing>
            </w: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15</w:t>
            </w:r>
          </w:p>
        </w:tc>
        <w:tc>
          <w:tcPr>
            <w:tcW w:w="1094"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45</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16</w:t>
            </w:r>
          </w:p>
        </w:tc>
        <w:tc>
          <w:tcPr>
            <w:tcW w:w="1094"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25</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15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17</w:t>
            </w:r>
          </w:p>
        </w:tc>
        <w:tc>
          <w:tcPr>
            <w:tcW w:w="1094" w:type="dxa"/>
            <w:vMerge w:val="restar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医疗服务点</w:t>
            </w:r>
          </w:p>
        </w:tc>
        <w:tc>
          <w:tcPr>
            <w:tcW w:w="12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扣板</w:t>
            </w:r>
          </w:p>
        </w:tc>
        <w:tc>
          <w:tcPr>
            <w:tcW w:w="4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w:t>
            </w:r>
          </w:p>
        </w:tc>
        <w:tc>
          <w:tcPr>
            <w:tcW w:w="5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0.44</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vMerge w:val="restart"/>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66432" behindDoc="0" locked="0" layoutInCell="1" allowOverlap="1">
                  <wp:simplePos x="0" y="0"/>
                  <wp:positionH relativeFrom="column">
                    <wp:posOffset>356870</wp:posOffset>
                  </wp:positionH>
                  <wp:positionV relativeFrom="paragraph">
                    <wp:posOffset>177165</wp:posOffset>
                  </wp:positionV>
                  <wp:extent cx="882650" cy="1308100"/>
                  <wp:effectExtent l="0" t="0" r="12700" b="6350"/>
                  <wp:wrapNone/>
                  <wp:docPr id="9" name="图片_21"/>
                  <wp:cNvGraphicFramePr/>
                  <a:graphic xmlns:a="http://schemas.openxmlformats.org/drawingml/2006/main">
                    <a:graphicData uri="http://schemas.openxmlformats.org/drawingml/2006/picture">
                      <pic:pic xmlns:pic="http://schemas.openxmlformats.org/drawingml/2006/picture">
                        <pic:nvPicPr>
                          <pic:cNvPr id="9" name="图片_21"/>
                          <pic:cNvPicPr/>
                        </pic:nvPicPr>
                        <pic:blipFill>
                          <a:blip r:embed="rId16"/>
                          <a:stretch>
                            <a:fillRect/>
                          </a:stretch>
                        </pic:blipFill>
                        <pic:spPr>
                          <a:xfrm>
                            <a:off x="0" y="0"/>
                            <a:ext cx="882650" cy="1308100"/>
                          </a:xfrm>
                          <a:prstGeom prst="rect">
                            <a:avLst/>
                          </a:prstGeom>
                          <a:noFill/>
                          <a:ln>
                            <a:noFill/>
                          </a:ln>
                        </pic:spPr>
                      </pic:pic>
                    </a:graphicData>
                  </a:graphic>
                </wp:anchor>
              </w:drawing>
            </w:r>
          </w:p>
        </w:tc>
      </w:tr>
      <w:tr w:rsidR="00F30D95" w:rsidTr="00F30D95">
        <w:trPr>
          <w:trHeight w:val="1240"/>
        </w:trPr>
        <w:tc>
          <w:tcPr>
            <w:tcW w:w="570"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18</w:t>
            </w:r>
          </w:p>
        </w:tc>
        <w:tc>
          <w:tcPr>
            <w:tcW w:w="1094" w:type="dxa"/>
            <w:vMerge/>
            <w:tcBorders>
              <w:top w:val="nil"/>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33</w:t>
            </w:r>
          </w:p>
        </w:tc>
        <w:tc>
          <w:tcPr>
            <w:tcW w:w="591"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43"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000000"/>
              <w:left w:val="single" w:sz="4" w:space="0" w:color="000000"/>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19</w:t>
            </w:r>
          </w:p>
        </w:tc>
        <w:tc>
          <w:tcPr>
            <w:tcW w:w="1094"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22</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8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lastRenderedPageBreak/>
              <w:t>20</w:t>
            </w:r>
          </w:p>
        </w:tc>
        <w:tc>
          <w:tcPr>
            <w:tcW w:w="109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事有所办</w:t>
            </w: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户外背胶</w:t>
            </w:r>
            <w:r>
              <w:rPr>
                <w:rFonts w:ascii="宋体" w:hAnsi="宋体" w:cs="宋体" w:hint="eastAsia"/>
                <w:color w:val="000000"/>
                <w:kern w:val="0"/>
                <w:sz w:val="15"/>
                <w:szCs w:val="15"/>
                <w:lang/>
              </w:rPr>
              <w:t>+</w:t>
            </w:r>
            <w:r>
              <w:rPr>
                <w:rFonts w:ascii="宋体" w:hAnsi="宋体" w:cs="宋体" w:hint="eastAsia"/>
                <w:color w:val="000000"/>
                <w:kern w:val="0"/>
                <w:sz w:val="15"/>
                <w:szCs w:val="15"/>
                <w:lang/>
              </w:rPr>
              <w:t>冷压板</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0.91</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0.4</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67456" behindDoc="0" locked="0" layoutInCell="1" allowOverlap="1">
                  <wp:simplePos x="0" y="0"/>
                  <wp:positionH relativeFrom="column">
                    <wp:posOffset>458470</wp:posOffset>
                  </wp:positionH>
                  <wp:positionV relativeFrom="paragraph">
                    <wp:posOffset>53340</wp:posOffset>
                  </wp:positionV>
                  <wp:extent cx="532765" cy="734695"/>
                  <wp:effectExtent l="0" t="0" r="635" b="8255"/>
                  <wp:wrapNone/>
                  <wp:docPr id="10" name="图片_28"/>
                  <wp:cNvGraphicFramePr/>
                  <a:graphic xmlns:a="http://schemas.openxmlformats.org/drawingml/2006/main">
                    <a:graphicData uri="http://schemas.openxmlformats.org/drawingml/2006/picture">
                      <pic:pic xmlns:pic="http://schemas.openxmlformats.org/drawingml/2006/picture">
                        <pic:nvPicPr>
                          <pic:cNvPr id="10" name="图片_28"/>
                          <pic:cNvPicPr/>
                        </pic:nvPicPr>
                        <pic:blipFill>
                          <a:blip r:embed="rId17"/>
                          <a:stretch>
                            <a:fillRect/>
                          </a:stretch>
                        </pic:blipFill>
                        <pic:spPr>
                          <a:xfrm>
                            <a:off x="0" y="0"/>
                            <a:ext cx="532765" cy="734695"/>
                          </a:xfrm>
                          <a:prstGeom prst="rect">
                            <a:avLst/>
                          </a:prstGeom>
                          <a:noFill/>
                          <a:ln>
                            <a:noFill/>
                          </a:ln>
                        </pic:spPr>
                      </pic:pic>
                    </a:graphicData>
                  </a:graphic>
                </wp:anchor>
              </w:drawing>
            </w:r>
            <w:r>
              <w:rPr>
                <w:rFonts w:ascii="宋体" w:hAnsi="宋体" w:cs="宋体"/>
                <w:noProof/>
                <w:color w:val="000000"/>
                <w:kern w:val="0"/>
                <w:sz w:val="15"/>
                <w:szCs w:val="15"/>
                <w:bdr w:val="single" w:sz="4" w:space="0" w:color="000000"/>
              </w:rPr>
              <w:drawing>
                <wp:anchor distT="0" distB="0" distL="114300" distR="114300" simplePos="0" relativeHeight="251668480" behindDoc="0" locked="0" layoutInCell="1" allowOverlap="1">
                  <wp:simplePos x="0" y="0"/>
                  <wp:positionH relativeFrom="column">
                    <wp:posOffset>584200</wp:posOffset>
                  </wp:positionH>
                  <wp:positionV relativeFrom="paragraph">
                    <wp:posOffset>59690</wp:posOffset>
                  </wp:positionV>
                  <wp:extent cx="542925" cy="734695"/>
                  <wp:effectExtent l="0" t="0" r="9525" b="8255"/>
                  <wp:wrapNone/>
                  <wp:docPr id="11" name="图片_22"/>
                  <wp:cNvGraphicFramePr/>
                  <a:graphic xmlns:a="http://schemas.openxmlformats.org/drawingml/2006/main">
                    <a:graphicData uri="http://schemas.openxmlformats.org/drawingml/2006/picture">
                      <pic:pic xmlns:pic="http://schemas.openxmlformats.org/drawingml/2006/picture">
                        <pic:nvPicPr>
                          <pic:cNvPr id="11" name="图片_22"/>
                          <pic:cNvPicPr/>
                        </pic:nvPicPr>
                        <pic:blipFill>
                          <a:blip r:embed="rId18"/>
                          <a:stretch>
                            <a:fillRect/>
                          </a:stretch>
                        </pic:blipFill>
                        <pic:spPr>
                          <a:xfrm>
                            <a:off x="0" y="0"/>
                            <a:ext cx="542925" cy="734695"/>
                          </a:xfrm>
                          <a:prstGeom prst="rect">
                            <a:avLst/>
                          </a:prstGeom>
                          <a:noFill/>
                          <a:ln>
                            <a:noFill/>
                          </a:ln>
                        </pic:spPr>
                      </pic:pic>
                    </a:graphicData>
                  </a:graphic>
                </wp:anchor>
              </w:drawing>
            </w: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21</w:t>
            </w:r>
          </w:p>
        </w:tc>
        <w:tc>
          <w:tcPr>
            <w:tcW w:w="109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劝导站</w:t>
            </w: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520</w:t>
            </w:r>
            <w:r>
              <w:rPr>
                <w:rFonts w:ascii="宋体" w:hAnsi="宋体" w:cs="宋体" w:hint="eastAsia"/>
                <w:color w:val="000000"/>
                <w:kern w:val="0"/>
                <w:sz w:val="15"/>
                <w:szCs w:val="15"/>
                <w:lang/>
              </w:rPr>
              <w:t>灯布</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12</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69504" behindDoc="0" locked="0" layoutInCell="1" allowOverlap="1">
                  <wp:simplePos x="0" y="0"/>
                  <wp:positionH relativeFrom="column">
                    <wp:posOffset>350520</wp:posOffset>
                  </wp:positionH>
                  <wp:positionV relativeFrom="paragraph">
                    <wp:posOffset>56515</wp:posOffset>
                  </wp:positionV>
                  <wp:extent cx="941705" cy="706120"/>
                  <wp:effectExtent l="0" t="0" r="10795" b="17780"/>
                  <wp:wrapNone/>
                  <wp:docPr id="12" name="图片_23"/>
                  <wp:cNvGraphicFramePr/>
                  <a:graphic xmlns:a="http://schemas.openxmlformats.org/drawingml/2006/main">
                    <a:graphicData uri="http://schemas.openxmlformats.org/drawingml/2006/picture">
                      <pic:pic xmlns:pic="http://schemas.openxmlformats.org/drawingml/2006/picture">
                        <pic:nvPicPr>
                          <pic:cNvPr id="12" name="图片_23"/>
                          <pic:cNvPicPr/>
                        </pic:nvPicPr>
                        <pic:blipFill>
                          <a:blip r:embed="rId19"/>
                          <a:stretch>
                            <a:fillRect/>
                          </a:stretch>
                        </pic:blipFill>
                        <pic:spPr>
                          <a:xfrm>
                            <a:off x="0" y="0"/>
                            <a:ext cx="941705" cy="706120"/>
                          </a:xfrm>
                          <a:prstGeom prst="rect">
                            <a:avLst/>
                          </a:prstGeom>
                          <a:noFill/>
                          <a:ln>
                            <a:noFill/>
                          </a:ln>
                        </pic:spPr>
                      </pic:pic>
                    </a:graphicData>
                  </a:graphic>
                </wp:anchor>
              </w:drawing>
            </w: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22</w:t>
            </w:r>
          </w:p>
        </w:tc>
        <w:tc>
          <w:tcPr>
            <w:tcW w:w="109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楼层牌</w:t>
            </w:r>
            <w:r>
              <w:rPr>
                <w:rFonts w:ascii="宋体" w:hAnsi="宋体" w:cs="宋体" w:hint="eastAsia"/>
                <w:color w:val="000000"/>
                <w:kern w:val="0"/>
                <w:sz w:val="15"/>
                <w:szCs w:val="15"/>
                <w:lang/>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2cmPVC+UV</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0.8</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0.6</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0528" behindDoc="0" locked="0" layoutInCell="1" allowOverlap="1">
                  <wp:simplePos x="0" y="0"/>
                  <wp:positionH relativeFrom="column">
                    <wp:posOffset>273050</wp:posOffset>
                  </wp:positionH>
                  <wp:positionV relativeFrom="paragraph">
                    <wp:posOffset>107315</wp:posOffset>
                  </wp:positionV>
                  <wp:extent cx="892175" cy="481330"/>
                  <wp:effectExtent l="0" t="0" r="3175" b="13970"/>
                  <wp:wrapNone/>
                  <wp:docPr id="13" name="图片_25"/>
                  <wp:cNvGraphicFramePr/>
                  <a:graphic xmlns:a="http://schemas.openxmlformats.org/drawingml/2006/main">
                    <a:graphicData uri="http://schemas.openxmlformats.org/drawingml/2006/picture">
                      <pic:pic xmlns:pic="http://schemas.openxmlformats.org/drawingml/2006/picture">
                        <pic:nvPicPr>
                          <pic:cNvPr id="13" name="图片_25"/>
                          <pic:cNvPicPr/>
                        </pic:nvPicPr>
                        <pic:blipFill>
                          <a:blip r:embed="rId20"/>
                          <a:stretch>
                            <a:fillRect/>
                          </a:stretch>
                        </pic:blipFill>
                        <pic:spPr>
                          <a:xfrm>
                            <a:off x="0" y="0"/>
                            <a:ext cx="892175" cy="481330"/>
                          </a:xfrm>
                          <a:prstGeom prst="rect">
                            <a:avLst/>
                          </a:prstGeom>
                          <a:noFill/>
                          <a:ln>
                            <a:noFill/>
                          </a:ln>
                        </pic:spPr>
                      </pic:pic>
                    </a:graphicData>
                  </a:graphic>
                </wp:anchor>
              </w:drawing>
            </w: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23</w:t>
            </w:r>
          </w:p>
        </w:tc>
        <w:tc>
          <w:tcPr>
            <w:tcW w:w="109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楼层牌</w:t>
            </w:r>
            <w:r>
              <w:rPr>
                <w:rFonts w:ascii="宋体" w:hAnsi="宋体" w:cs="宋体" w:hint="eastAsia"/>
                <w:color w:val="000000"/>
                <w:kern w:val="0"/>
                <w:sz w:val="15"/>
                <w:szCs w:val="15"/>
                <w:lang/>
              </w:rPr>
              <w:t>2</w:t>
            </w: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2cmPVC+UV</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0.8</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0.85</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1552" behindDoc="0" locked="0" layoutInCell="1" allowOverlap="1">
                  <wp:simplePos x="0" y="0"/>
                  <wp:positionH relativeFrom="column">
                    <wp:posOffset>149860</wp:posOffset>
                  </wp:positionH>
                  <wp:positionV relativeFrom="paragraph">
                    <wp:posOffset>19685</wp:posOffset>
                  </wp:positionV>
                  <wp:extent cx="1228725" cy="771525"/>
                  <wp:effectExtent l="0" t="0" r="9525" b="9525"/>
                  <wp:wrapNone/>
                  <wp:docPr id="14" name="图片_24"/>
                  <wp:cNvGraphicFramePr/>
                  <a:graphic xmlns:a="http://schemas.openxmlformats.org/drawingml/2006/main">
                    <a:graphicData uri="http://schemas.openxmlformats.org/drawingml/2006/picture">
                      <pic:pic xmlns:pic="http://schemas.openxmlformats.org/drawingml/2006/picture">
                        <pic:nvPicPr>
                          <pic:cNvPr id="14" name="图片_24"/>
                          <pic:cNvPicPr/>
                        </pic:nvPicPr>
                        <pic:blipFill>
                          <a:blip r:embed="rId21"/>
                          <a:stretch>
                            <a:fillRect/>
                          </a:stretch>
                        </pic:blipFill>
                        <pic:spPr>
                          <a:xfrm>
                            <a:off x="0" y="0"/>
                            <a:ext cx="1228725" cy="771525"/>
                          </a:xfrm>
                          <a:prstGeom prst="rect">
                            <a:avLst/>
                          </a:prstGeom>
                          <a:noFill/>
                          <a:ln>
                            <a:noFill/>
                          </a:ln>
                        </pic:spPr>
                      </pic:pic>
                    </a:graphicData>
                  </a:graphic>
                </wp:anchor>
              </w:drawing>
            </w: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109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宣传栏</w:t>
            </w: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户外背胶</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2.32</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1.4</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2576" behindDoc="0" locked="0" layoutInCell="1" allowOverlap="1">
                  <wp:simplePos x="0" y="0"/>
                  <wp:positionH relativeFrom="column">
                    <wp:posOffset>134620</wp:posOffset>
                  </wp:positionH>
                  <wp:positionV relativeFrom="paragraph">
                    <wp:posOffset>86360</wp:posOffset>
                  </wp:positionV>
                  <wp:extent cx="1280160" cy="684530"/>
                  <wp:effectExtent l="0" t="0" r="15240" b="1270"/>
                  <wp:wrapNone/>
                  <wp:docPr id="15" name="图片_26"/>
                  <wp:cNvGraphicFramePr/>
                  <a:graphic xmlns:a="http://schemas.openxmlformats.org/drawingml/2006/main">
                    <a:graphicData uri="http://schemas.openxmlformats.org/drawingml/2006/picture">
                      <pic:pic xmlns:pic="http://schemas.openxmlformats.org/drawingml/2006/picture">
                        <pic:nvPicPr>
                          <pic:cNvPr id="15" name="图片_26"/>
                          <pic:cNvPicPr/>
                        </pic:nvPicPr>
                        <pic:blipFill>
                          <a:blip r:embed="rId22"/>
                          <a:stretch>
                            <a:fillRect/>
                          </a:stretch>
                        </pic:blipFill>
                        <pic:spPr>
                          <a:xfrm>
                            <a:off x="0" y="0"/>
                            <a:ext cx="1280160" cy="684530"/>
                          </a:xfrm>
                          <a:prstGeom prst="rect">
                            <a:avLst/>
                          </a:prstGeom>
                          <a:noFill/>
                          <a:ln>
                            <a:noFill/>
                          </a:ln>
                        </pic:spPr>
                      </pic:pic>
                    </a:graphicData>
                  </a:graphic>
                </wp:anchor>
              </w:drawing>
            </w: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25</w:t>
            </w: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形象墙</w:t>
            </w: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铝塑板</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5.57</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2.62</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3600" behindDoc="0" locked="0" layoutInCell="1" allowOverlap="1">
                  <wp:simplePos x="0" y="0"/>
                  <wp:positionH relativeFrom="column">
                    <wp:posOffset>116840</wp:posOffset>
                  </wp:positionH>
                  <wp:positionV relativeFrom="paragraph">
                    <wp:posOffset>1003300</wp:posOffset>
                  </wp:positionV>
                  <wp:extent cx="1280160" cy="1004570"/>
                  <wp:effectExtent l="0" t="0" r="15240" b="5080"/>
                  <wp:wrapNone/>
                  <wp:docPr id="16" name="图片_27"/>
                  <wp:cNvGraphicFramePr/>
                  <a:graphic xmlns:a="http://schemas.openxmlformats.org/drawingml/2006/main">
                    <a:graphicData uri="http://schemas.openxmlformats.org/drawingml/2006/picture">
                      <pic:pic xmlns:pic="http://schemas.openxmlformats.org/drawingml/2006/picture">
                        <pic:nvPicPr>
                          <pic:cNvPr id="16" name="图片_27"/>
                          <pic:cNvPicPr/>
                        </pic:nvPicPr>
                        <pic:blipFill>
                          <a:blip r:embed="rId23"/>
                          <a:stretch>
                            <a:fillRect/>
                          </a:stretch>
                        </pic:blipFill>
                        <pic:spPr>
                          <a:xfrm>
                            <a:off x="0" y="0"/>
                            <a:ext cx="1280160" cy="1004570"/>
                          </a:xfrm>
                          <a:prstGeom prst="rect">
                            <a:avLst/>
                          </a:prstGeom>
                          <a:noFill/>
                          <a:ln>
                            <a:noFill/>
                          </a:ln>
                        </pic:spPr>
                      </pic:pic>
                    </a:graphicData>
                  </a:graphic>
                </wp:anchor>
              </w:drawing>
            </w: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26</w:t>
            </w:r>
          </w:p>
        </w:tc>
        <w:tc>
          <w:tcPr>
            <w:tcW w:w="1094"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82</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27</w:t>
            </w:r>
          </w:p>
        </w:tc>
        <w:tc>
          <w:tcPr>
            <w:tcW w:w="1094"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40</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10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40"/>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28</w:t>
            </w:r>
          </w:p>
        </w:tc>
        <w:tc>
          <w:tcPr>
            <w:tcW w:w="1094"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27</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9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2912" w:type="dxa"/>
            <w:vMerge/>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808"/>
        </w:trPr>
        <w:tc>
          <w:tcPr>
            <w:tcW w:w="57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29</w:t>
            </w:r>
          </w:p>
        </w:tc>
        <w:tc>
          <w:tcPr>
            <w:tcW w:w="109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形象墙边插槽</w:t>
            </w:r>
          </w:p>
        </w:tc>
        <w:tc>
          <w:tcPr>
            <w:tcW w:w="12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2cmPVC+UV+</w:t>
            </w:r>
            <w:r>
              <w:rPr>
                <w:rFonts w:ascii="宋体" w:hAnsi="宋体" w:cs="宋体" w:hint="eastAsia"/>
                <w:color w:val="000000"/>
                <w:kern w:val="0"/>
                <w:sz w:val="15"/>
                <w:szCs w:val="15"/>
                <w:lang/>
              </w:rPr>
              <w:t>插槽</w:t>
            </w:r>
          </w:p>
        </w:tc>
        <w:tc>
          <w:tcPr>
            <w:tcW w:w="4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0.55</w:t>
            </w:r>
          </w:p>
        </w:tc>
        <w:tc>
          <w:tcPr>
            <w:tcW w:w="59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0.9</w:t>
            </w:r>
          </w:p>
        </w:tc>
        <w:tc>
          <w:tcPr>
            <w:tcW w:w="5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57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69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29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4624" behindDoc="0" locked="0" layoutInCell="1" allowOverlap="1">
                  <wp:simplePos x="0" y="0"/>
                  <wp:positionH relativeFrom="column">
                    <wp:posOffset>183515</wp:posOffset>
                  </wp:positionH>
                  <wp:positionV relativeFrom="paragraph">
                    <wp:posOffset>335915</wp:posOffset>
                  </wp:positionV>
                  <wp:extent cx="1167765" cy="594360"/>
                  <wp:effectExtent l="0" t="0" r="13335" b="15240"/>
                  <wp:wrapNone/>
                  <wp:docPr id="17" name="Picture_307"/>
                  <wp:cNvGraphicFramePr/>
                  <a:graphic xmlns:a="http://schemas.openxmlformats.org/drawingml/2006/main">
                    <a:graphicData uri="http://schemas.openxmlformats.org/drawingml/2006/picture">
                      <pic:pic xmlns:pic="http://schemas.openxmlformats.org/drawingml/2006/picture">
                        <pic:nvPicPr>
                          <pic:cNvPr id="17" name="Picture_307"/>
                          <pic:cNvPicPr/>
                        </pic:nvPicPr>
                        <pic:blipFill>
                          <a:blip r:embed="rId24"/>
                          <a:stretch>
                            <a:fillRect/>
                          </a:stretch>
                        </pic:blipFill>
                        <pic:spPr>
                          <a:xfrm>
                            <a:off x="0" y="0"/>
                            <a:ext cx="1167765" cy="594360"/>
                          </a:xfrm>
                          <a:prstGeom prst="rect">
                            <a:avLst/>
                          </a:prstGeom>
                          <a:noFill/>
                          <a:ln>
                            <a:noFill/>
                          </a:ln>
                        </pic:spPr>
                      </pic:pic>
                    </a:graphicData>
                  </a:graphic>
                </wp:anchor>
              </w:drawing>
            </w:r>
          </w:p>
        </w:tc>
      </w:tr>
    </w:tbl>
    <w:p w:rsidR="00F30D95" w:rsidRDefault="00F30D95">
      <w:pPr>
        <w:rPr>
          <w:b/>
          <w:sz w:val="28"/>
        </w:rPr>
      </w:pPr>
    </w:p>
    <w:p w:rsidR="00F30D95" w:rsidRDefault="00F30D95">
      <w:pPr>
        <w:rPr>
          <w:b/>
          <w:sz w:val="28"/>
        </w:rPr>
      </w:pPr>
    </w:p>
    <w:p w:rsidR="00F30D95" w:rsidRDefault="00624624">
      <w:pPr>
        <w:rPr>
          <w:b/>
          <w:sz w:val="28"/>
        </w:rPr>
      </w:pPr>
      <w:r>
        <w:rPr>
          <w:rFonts w:hint="eastAsia"/>
          <w:b/>
          <w:sz w:val="28"/>
        </w:rPr>
        <w:lastRenderedPageBreak/>
        <w:t>二、</w:t>
      </w:r>
      <w:r>
        <w:rPr>
          <w:b/>
          <w:sz w:val="28"/>
        </w:rPr>
        <w:t>商务条件</w:t>
      </w:r>
    </w:p>
    <w:p w:rsidR="00F30D95" w:rsidRDefault="00624624">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color w:val="000000" w:themeColor="text1"/>
          <w:szCs w:val="21"/>
        </w:rPr>
        <w:t>签订合同后</w:t>
      </w:r>
      <w:r>
        <w:rPr>
          <w:rFonts w:ascii="宋体" w:hAnsi="宋体" w:cs="宋体" w:hint="eastAsia"/>
          <w:color w:val="000000" w:themeColor="text1"/>
          <w:szCs w:val="21"/>
        </w:rPr>
        <w:t>15</w:t>
      </w:r>
      <w:r>
        <w:rPr>
          <w:rFonts w:ascii="宋体" w:hAnsi="宋体" w:cs="宋体" w:hint="eastAsia"/>
          <w:color w:val="000000" w:themeColor="text1"/>
          <w:szCs w:val="21"/>
        </w:rPr>
        <w:t>个</w:t>
      </w:r>
      <w:r>
        <w:rPr>
          <w:rFonts w:ascii="宋体" w:hAnsi="宋体" w:cs="宋体" w:hint="eastAsia"/>
          <w:color w:val="FF0000"/>
          <w:szCs w:val="21"/>
        </w:rPr>
        <w:t>日历日</w:t>
      </w:r>
      <w:r>
        <w:rPr>
          <w:rFonts w:hint="eastAsia"/>
          <w:bCs/>
          <w:sz w:val="24"/>
        </w:rPr>
        <w:t>。</w:t>
      </w:r>
    </w:p>
    <w:p w:rsidR="00F30D95" w:rsidRDefault="00624624">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F30D95" w:rsidRDefault="00624624">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F30D95" w:rsidRDefault="00624624">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F30D95" w:rsidRDefault="00624624">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F30D95" w:rsidRDefault="00624624">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F30D95" w:rsidRDefault="00624624">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F30D95" w:rsidRDefault="00624624">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F30D95" w:rsidRDefault="00624624">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w:t>
      </w:r>
      <w:r>
        <w:rPr>
          <w:rFonts w:ascii="宋体" w:hAnsi="宋体" w:cs="宋体"/>
          <w:kern w:val="0"/>
          <w:sz w:val="24"/>
        </w:rPr>
        <w:t>条验收标准的要求。</w:t>
      </w:r>
    </w:p>
    <w:p w:rsidR="00F30D95" w:rsidRDefault="00624624">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F30D95" w:rsidRDefault="00624624">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F30D95" w:rsidRDefault="00624624">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F30D95" w:rsidRDefault="00624624">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设备安装、调试结束后，由卖方负责并会同买方及有关专家按上述第</w:t>
      </w:r>
      <w:r>
        <w:rPr>
          <w:rFonts w:ascii="宋体" w:hAnsi="宋体" w:cs="宋体"/>
          <w:kern w:val="0"/>
          <w:sz w:val="24"/>
        </w:rPr>
        <w:t>1</w:t>
      </w:r>
      <w:r>
        <w:rPr>
          <w:rFonts w:ascii="宋体" w:hAnsi="宋体" w:cs="宋体"/>
          <w:kern w:val="0"/>
          <w:sz w:val="24"/>
        </w:rPr>
        <w:t>条规定的标准要求进行联合验收。</w:t>
      </w:r>
    </w:p>
    <w:p w:rsidR="00F30D95" w:rsidRDefault="00624624">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F30D95" w:rsidRDefault="00624624">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F30D95" w:rsidRDefault="00624624">
      <w:pPr>
        <w:ind w:firstLineChars="250" w:firstLine="600"/>
        <w:rPr>
          <w:rFonts w:ascii="宋体" w:hAnsi="宋体" w:cs="宋体"/>
          <w:color w:val="FF0000"/>
          <w:sz w:val="24"/>
        </w:rPr>
      </w:pPr>
      <w:r>
        <w:rPr>
          <w:rFonts w:ascii="宋体" w:hAnsi="宋体" w:cs="宋体" w:hint="eastAsia"/>
          <w:kern w:val="0"/>
          <w:sz w:val="24"/>
        </w:rPr>
        <w:t>合同签订后，</w:t>
      </w:r>
      <w:r>
        <w:rPr>
          <w:rFonts w:ascii="宋体" w:hAnsi="宋体" w:cs="宋体" w:hint="eastAsia"/>
          <w:kern w:val="0"/>
          <w:sz w:val="24"/>
        </w:rPr>
        <w:t>15</w:t>
      </w:r>
      <w:r>
        <w:rPr>
          <w:rFonts w:ascii="宋体" w:hAnsi="宋体" w:cs="宋体" w:hint="eastAsia"/>
          <w:kern w:val="0"/>
          <w:sz w:val="24"/>
        </w:rPr>
        <w:t>个工作日内安装完毕，</w:t>
      </w:r>
      <w:r>
        <w:rPr>
          <w:rFonts w:ascii="宋体" w:hAnsi="宋体" w:cs="宋体" w:hint="eastAsia"/>
          <w:kern w:val="0"/>
          <w:sz w:val="24"/>
        </w:rPr>
        <w:t>验收合格后</w:t>
      </w:r>
      <w:r>
        <w:rPr>
          <w:rFonts w:ascii="宋体" w:hAnsi="宋体" w:cs="宋体" w:hint="eastAsia"/>
          <w:kern w:val="0"/>
          <w:sz w:val="24"/>
        </w:rPr>
        <w:t>在收到中选方提供的增值税专用发票后</w:t>
      </w:r>
      <w:r>
        <w:rPr>
          <w:rFonts w:ascii="宋体" w:hAnsi="宋体" w:cs="宋体" w:hint="eastAsia"/>
          <w:kern w:val="0"/>
          <w:sz w:val="24"/>
        </w:rPr>
        <w:t>15</w:t>
      </w:r>
      <w:r>
        <w:rPr>
          <w:rFonts w:ascii="宋体" w:hAnsi="宋体" w:cs="宋体" w:hint="eastAsia"/>
          <w:kern w:val="0"/>
          <w:sz w:val="24"/>
        </w:rPr>
        <w:t>个工作日</w:t>
      </w:r>
      <w:r>
        <w:rPr>
          <w:rFonts w:ascii="宋体" w:hAnsi="宋体" w:cs="宋体" w:hint="eastAsia"/>
          <w:kern w:val="0"/>
          <w:sz w:val="24"/>
        </w:rPr>
        <w:t>内</w:t>
      </w:r>
      <w:r>
        <w:rPr>
          <w:rFonts w:ascii="宋体" w:hAnsi="宋体" w:cs="宋体" w:hint="eastAsia"/>
          <w:kern w:val="0"/>
          <w:sz w:val="24"/>
        </w:rPr>
        <w:t>支付至合同价款</w:t>
      </w:r>
      <w:r>
        <w:rPr>
          <w:rFonts w:ascii="宋体" w:hAnsi="宋体" w:cs="宋体" w:hint="eastAsia"/>
          <w:kern w:val="0"/>
          <w:sz w:val="24"/>
        </w:rPr>
        <w:t>100</w:t>
      </w:r>
      <w:r>
        <w:rPr>
          <w:rFonts w:ascii="宋体" w:hAnsi="宋体" w:cs="宋体" w:hint="eastAsia"/>
          <w:kern w:val="0"/>
          <w:sz w:val="24"/>
        </w:rPr>
        <w:t>%</w:t>
      </w:r>
      <w:r>
        <w:rPr>
          <w:rFonts w:ascii="宋体" w:hAnsi="宋体" w:cs="宋体" w:hint="eastAsia"/>
          <w:kern w:val="0"/>
          <w:sz w:val="24"/>
        </w:rPr>
        <w:t>。</w:t>
      </w:r>
    </w:p>
    <w:p w:rsidR="00F30D95" w:rsidRDefault="00624624">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F30D95" w:rsidRDefault="00624624">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F30D95" w:rsidRDefault="00624624">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F30D95" w:rsidRDefault="00624624">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30D95" w:rsidRDefault="00624624">
      <w:pPr>
        <w:widowControl/>
        <w:jc w:val="left"/>
        <w:rPr>
          <w:rFonts w:ascii="宋体" w:hAnsi="宋体" w:cs="宋体"/>
          <w:b/>
          <w:sz w:val="36"/>
        </w:rPr>
      </w:pPr>
      <w:r>
        <w:rPr>
          <w:rFonts w:ascii="宋体" w:hAnsi="宋体" w:cs="宋体"/>
          <w:b/>
          <w:sz w:val="36"/>
        </w:rPr>
        <w:br w:type="page"/>
      </w:r>
    </w:p>
    <w:p w:rsidR="00F30D95" w:rsidRDefault="00624624">
      <w:pPr>
        <w:spacing w:line="460" w:lineRule="exact"/>
        <w:jc w:val="center"/>
        <w:rPr>
          <w:rFonts w:ascii="黑体" w:eastAsia="黑体"/>
          <w:sz w:val="36"/>
        </w:rPr>
      </w:pPr>
      <w:r>
        <w:rPr>
          <w:rFonts w:hint="eastAsia"/>
          <w:b/>
          <w:spacing w:val="20"/>
          <w:sz w:val="36"/>
        </w:rPr>
        <w:lastRenderedPageBreak/>
        <w:t>第四部分</w:t>
      </w:r>
    </w:p>
    <w:p w:rsidR="00F30D95" w:rsidRDefault="00624624">
      <w:pPr>
        <w:pStyle w:val="a6"/>
        <w:widowControl/>
        <w:snapToGrid w:val="0"/>
        <w:spacing w:line="420" w:lineRule="atLeast"/>
        <w:ind w:firstLineChars="695" w:firstLine="2512"/>
        <w:rPr>
          <w:rFonts w:ascii="仿宋" w:eastAsia="仿宋" w:hAnsi="仿宋" w:cs="仿宋"/>
          <w:b/>
          <w:kern w:val="0"/>
          <w:sz w:val="36"/>
          <w:szCs w:val="36"/>
        </w:rPr>
      </w:pPr>
      <w:r>
        <w:rPr>
          <w:rFonts w:ascii="宋体" w:hAnsi="宋体" w:hint="eastAsia"/>
          <w:b/>
          <w:sz w:val="36"/>
        </w:rPr>
        <w:t>合同格式及主要条款</w:t>
      </w:r>
    </w:p>
    <w:p w:rsidR="00F30D95" w:rsidRDefault="00624624">
      <w:pPr>
        <w:pStyle w:val="30"/>
        <w:spacing w:line="480" w:lineRule="auto"/>
        <w:jc w:val="center"/>
        <w:rPr>
          <w:rFonts w:ascii="宋体" w:hAnsi="宋体" w:cs="宋体"/>
          <w:b/>
          <w:w w:val="120"/>
          <w:kern w:val="0"/>
          <w:sz w:val="30"/>
          <w:szCs w:val="30"/>
        </w:rPr>
      </w:pPr>
      <w:r>
        <w:rPr>
          <w:rFonts w:ascii="宋体" w:hAnsi="宋体" w:cs="宋体" w:hint="eastAsia"/>
          <w:b/>
          <w:w w:val="120"/>
          <w:kern w:val="0"/>
          <w:sz w:val="30"/>
          <w:szCs w:val="30"/>
        </w:rPr>
        <w:t>采购合同</w:t>
      </w:r>
    </w:p>
    <w:p w:rsidR="00F30D95" w:rsidRDefault="00624624">
      <w:pPr>
        <w:autoSpaceDE w:val="0"/>
        <w:autoSpaceDN w:val="0"/>
        <w:spacing w:line="360" w:lineRule="auto"/>
        <w:ind w:firstLineChars="2200" w:firstLine="5280"/>
        <w:textAlignment w:val="bottom"/>
        <w:rPr>
          <w:rFonts w:ascii="宋体" w:hAnsi="宋体"/>
          <w:b/>
          <w:sz w:val="28"/>
          <w:szCs w:val="28"/>
        </w:rPr>
      </w:pPr>
      <w:r>
        <w:rPr>
          <w:rFonts w:ascii="仿宋" w:eastAsia="仿宋" w:hAnsi="仿宋" w:cs="仿宋" w:hint="eastAsia"/>
          <w:kern w:val="0"/>
          <w:sz w:val="24"/>
        </w:rPr>
        <w:t>合同编号：</w:t>
      </w:r>
    </w:p>
    <w:p w:rsidR="00F30D95" w:rsidRDefault="00624624">
      <w:pPr>
        <w:autoSpaceDE w:val="0"/>
        <w:autoSpaceDN w:val="0"/>
        <w:spacing w:line="360" w:lineRule="auto"/>
        <w:textAlignment w:val="bottom"/>
        <w:rPr>
          <w:rFonts w:ascii="仿宋" w:eastAsia="仿宋" w:hAnsi="仿宋" w:cs="仿宋"/>
          <w:b/>
          <w:sz w:val="28"/>
          <w:szCs w:val="28"/>
        </w:rPr>
      </w:pPr>
      <w:r>
        <w:rPr>
          <w:rFonts w:ascii="仿宋" w:eastAsia="仿宋" w:hAnsi="仿宋" w:cs="仿宋" w:hint="eastAsia"/>
          <w:b/>
          <w:sz w:val="28"/>
          <w:szCs w:val="28"/>
        </w:rPr>
        <w:t>甲</w:t>
      </w:r>
      <w:r>
        <w:rPr>
          <w:rFonts w:ascii="仿宋" w:eastAsia="仿宋" w:hAnsi="仿宋" w:cs="仿宋" w:hint="eastAsia"/>
          <w:b/>
          <w:sz w:val="28"/>
          <w:szCs w:val="28"/>
        </w:rPr>
        <w:t xml:space="preserve"> </w:t>
      </w:r>
      <w:r>
        <w:rPr>
          <w:rFonts w:ascii="仿宋" w:eastAsia="仿宋" w:hAnsi="仿宋" w:cs="仿宋" w:hint="eastAsia"/>
          <w:b/>
          <w:sz w:val="28"/>
          <w:szCs w:val="28"/>
        </w:rPr>
        <w:t>方（需方）</w:t>
      </w:r>
      <w:r>
        <w:rPr>
          <w:rFonts w:ascii="仿宋" w:eastAsia="仿宋" w:hAnsi="仿宋" w:cs="仿宋" w:hint="eastAsia"/>
          <w:b/>
          <w:sz w:val="28"/>
          <w:szCs w:val="28"/>
        </w:rPr>
        <w:t xml:space="preserve">: </w:t>
      </w:r>
    </w:p>
    <w:p w:rsidR="00F30D95" w:rsidRDefault="00624624">
      <w:pPr>
        <w:autoSpaceDE w:val="0"/>
        <w:autoSpaceDN w:val="0"/>
        <w:spacing w:line="360" w:lineRule="auto"/>
        <w:textAlignment w:val="bottom"/>
        <w:rPr>
          <w:rFonts w:ascii="仿宋" w:eastAsia="仿宋" w:hAnsi="仿宋" w:cs="仿宋"/>
          <w:b/>
          <w:kern w:val="0"/>
          <w:sz w:val="28"/>
          <w:szCs w:val="28"/>
        </w:rPr>
      </w:pPr>
      <w:r>
        <w:rPr>
          <w:rFonts w:ascii="仿宋" w:eastAsia="仿宋" w:hAnsi="仿宋" w:cs="仿宋" w:hint="eastAsia"/>
          <w:b/>
          <w:kern w:val="0"/>
          <w:sz w:val="28"/>
          <w:szCs w:val="28"/>
        </w:rPr>
        <w:t>乙</w:t>
      </w:r>
      <w:r>
        <w:rPr>
          <w:rFonts w:ascii="仿宋" w:eastAsia="仿宋" w:hAnsi="仿宋" w:cs="仿宋" w:hint="eastAsia"/>
          <w:b/>
          <w:kern w:val="0"/>
          <w:sz w:val="28"/>
          <w:szCs w:val="28"/>
        </w:rPr>
        <w:t xml:space="preserve"> </w:t>
      </w:r>
      <w:r>
        <w:rPr>
          <w:rFonts w:ascii="仿宋" w:eastAsia="仿宋" w:hAnsi="仿宋" w:cs="仿宋" w:hint="eastAsia"/>
          <w:b/>
          <w:kern w:val="0"/>
          <w:sz w:val="28"/>
          <w:szCs w:val="28"/>
        </w:rPr>
        <w:t>方（供方）</w:t>
      </w:r>
      <w:r>
        <w:rPr>
          <w:rFonts w:ascii="仿宋" w:eastAsia="仿宋" w:hAnsi="仿宋" w:cs="仿宋" w:hint="eastAsia"/>
          <w:b/>
          <w:kern w:val="0"/>
          <w:sz w:val="28"/>
          <w:szCs w:val="28"/>
        </w:rPr>
        <w:t>:</w:t>
      </w:r>
    </w:p>
    <w:p w:rsidR="00F30D95" w:rsidRDefault="00624624">
      <w:pPr>
        <w:spacing w:line="440" w:lineRule="exact"/>
        <w:ind w:firstLineChars="200" w:firstLine="480"/>
        <w:jc w:val="left"/>
        <w:rPr>
          <w:rFonts w:ascii="仿宋" w:eastAsia="仿宋" w:hAnsi="仿宋" w:cs="仿宋"/>
          <w:sz w:val="24"/>
        </w:rPr>
      </w:pPr>
      <w:r>
        <w:rPr>
          <w:rFonts w:ascii="仿宋" w:eastAsia="仿宋" w:hAnsi="仿宋" w:cs="仿宋" w:hint="eastAsia"/>
          <w:sz w:val="24"/>
        </w:rPr>
        <w:t>依照有关法律、法规的规定，甲乙双方本着平等自愿、互利互惠的原</w:t>
      </w:r>
      <w:r>
        <w:rPr>
          <w:rFonts w:ascii="仿宋" w:eastAsia="仿宋" w:hAnsi="仿宋" w:cs="仿宋" w:hint="eastAsia"/>
          <w:sz w:val="24"/>
        </w:rPr>
        <w:t>则，就甲方向乙方采购</w:t>
      </w:r>
      <w:r>
        <w:rPr>
          <w:rFonts w:ascii="仿宋" w:eastAsia="仿宋" w:hAnsi="仿宋" w:cs="仿宋" w:hint="eastAsia"/>
          <w:sz w:val="24"/>
        </w:rPr>
        <w:t>设备</w:t>
      </w:r>
      <w:r>
        <w:rPr>
          <w:rFonts w:ascii="仿宋" w:eastAsia="仿宋" w:hAnsi="仿宋" w:cs="仿宋" w:hint="eastAsia"/>
          <w:sz w:val="24"/>
        </w:rPr>
        <w:t>一事，经双方友好协商达成如下合同条款：</w:t>
      </w:r>
    </w:p>
    <w:p w:rsidR="00F30D95" w:rsidRDefault="00624624">
      <w:pPr>
        <w:spacing w:line="440" w:lineRule="exact"/>
        <w:ind w:firstLine="645"/>
        <w:rPr>
          <w:rFonts w:ascii="仿宋" w:eastAsia="仿宋" w:hAnsi="仿宋" w:cs="仿宋"/>
          <w:sz w:val="24"/>
        </w:rPr>
      </w:pPr>
      <w:r>
        <w:rPr>
          <w:rFonts w:ascii="仿宋" w:eastAsia="仿宋" w:hAnsi="仿宋" w:cs="仿宋" w:hint="eastAsia"/>
          <w:b/>
          <w:bCs/>
          <w:sz w:val="24"/>
        </w:rPr>
        <w:t>第一条</w:t>
      </w:r>
      <w:r>
        <w:rPr>
          <w:rFonts w:ascii="仿宋" w:eastAsia="仿宋" w:hAnsi="仿宋" w:cs="仿宋" w:hint="eastAsia"/>
          <w:b/>
          <w:bCs/>
          <w:sz w:val="24"/>
        </w:rPr>
        <w:t xml:space="preserve"> </w:t>
      </w:r>
      <w:r>
        <w:rPr>
          <w:rFonts w:ascii="仿宋" w:eastAsia="仿宋" w:hAnsi="仿宋" w:cs="仿宋" w:hint="eastAsia"/>
          <w:b/>
          <w:bCs/>
          <w:sz w:val="24"/>
        </w:rPr>
        <w:t>合同标的</w:t>
      </w:r>
      <w:r>
        <w:rPr>
          <w:rFonts w:ascii="仿宋" w:eastAsia="仿宋" w:hAnsi="仿宋" w:cs="仿宋" w:hint="eastAsia"/>
          <w:b/>
          <w:bCs/>
          <w:sz w:val="24"/>
        </w:rPr>
        <w:t xml:space="preserve"> </w:t>
      </w:r>
    </w:p>
    <w:p w:rsidR="00F30D95" w:rsidRDefault="00624624">
      <w:pPr>
        <w:spacing w:line="440" w:lineRule="exact"/>
        <w:ind w:firstLineChars="200" w:firstLine="480"/>
        <w:jc w:val="left"/>
        <w:rPr>
          <w:rFonts w:ascii="仿宋" w:eastAsia="仿宋" w:hAnsi="仿宋" w:cs="仿宋"/>
          <w:sz w:val="24"/>
        </w:rPr>
      </w:pPr>
      <w:r>
        <w:rPr>
          <w:rFonts w:ascii="仿宋" w:eastAsia="仿宋" w:hAnsi="仿宋" w:cs="仿宋" w:hint="eastAsia"/>
          <w:kern w:val="0"/>
          <w:sz w:val="24"/>
        </w:rPr>
        <w:t>1</w:t>
      </w:r>
      <w:r>
        <w:rPr>
          <w:rFonts w:ascii="仿宋" w:eastAsia="仿宋" w:hAnsi="仿宋" w:cs="仿宋" w:hint="eastAsia"/>
          <w:kern w:val="0"/>
          <w:sz w:val="24"/>
        </w:rPr>
        <w:t>.1</w:t>
      </w:r>
      <w:r>
        <w:rPr>
          <w:rFonts w:ascii="仿宋" w:eastAsia="仿宋" w:hAnsi="仿宋" w:cs="仿宋" w:hint="eastAsia"/>
          <w:kern w:val="0"/>
          <w:sz w:val="24"/>
        </w:rPr>
        <w:t>项目</w:t>
      </w:r>
      <w:r>
        <w:rPr>
          <w:rFonts w:ascii="仿宋" w:eastAsia="仿宋" w:hAnsi="仿宋" w:cs="仿宋" w:hint="eastAsia"/>
          <w:kern w:val="0"/>
          <w:sz w:val="24"/>
        </w:rPr>
        <w:t>名称：</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第二条</w:t>
      </w:r>
      <w:r>
        <w:rPr>
          <w:rFonts w:ascii="仿宋" w:eastAsia="仿宋" w:hAnsi="仿宋" w:cs="仿宋" w:hint="eastAsia"/>
          <w:b/>
          <w:bCs/>
          <w:sz w:val="24"/>
        </w:rPr>
        <w:t xml:space="preserve"> </w:t>
      </w:r>
      <w:r>
        <w:rPr>
          <w:rFonts w:ascii="仿宋" w:eastAsia="仿宋" w:hAnsi="仿宋" w:cs="仿宋" w:hint="eastAsia"/>
          <w:b/>
          <w:bCs/>
          <w:sz w:val="24"/>
        </w:rPr>
        <w:t>合同总价格</w:t>
      </w:r>
      <w:r>
        <w:rPr>
          <w:rFonts w:ascii="仿宋" w:eastAsia="仿宋" w:hAnsi="仿宋" w:cs="仿宋" w:hint="eastAsia"/>
          <w:b/>
          <w:bCs/>
          <w:sz w:val="24"/>
        </w:rPr>
        <w:t xml:space="preserve"> </w:t>
      </w:r>
    </w:p>
    <w:p w:rsidR="00F30D95" w:rsidRDefault="00624624">
      <w:pPr>
        <w:spacing w:line="440" w:lineRule="exact"/>
        <w:ind w:leftChars="9" w:left="19" w:firstLineChars="200" w:firstLine="480"/>
        <w:rPr>
          <w:rFonts w:ascii="仿宋" w:eastAsia="仿宋" w:hAnsi="仿宋" w:cs="仿宋"/>
          <w:sz w:val="24"/>
        </w:rPr>
      </w:pPr>
      <w:r>
        <w:rPr>
          <w:rFonts w:ascii="仿宋" w:eastAsia="仿宋" w:hAnsi="仿宋" w:cs="仿宋" w:hint="eastAsia"/>
          <w:sz w:val="24"/>
        </w:rPr>
        <w:t>2.1</w:t>
      </w:r>
      <w:r>
        <w:rPr>
          <w:rFonts w:ascii="仿宋" w:eastAsia="仿宋" w:hAnsi="仿宋" w:cs="仿宋" w:hint="eastAsia"/>
          <w:sz w:val="24"/>
        </w:rPr>
        <w:t>本合同</w:t>
      </w:r>
      <w:r>
        <w:rPr>
          <w:rFonts w:ascii="仿宋" w:eastAsia="仿宋" w:hAnsi="仿宋" w:cs="仿宋" w:hint="eastAsia"/>
          <w:sz w:val="24"/>
        </w:rPr>
        <w:t>含税</w:t>
      </w:r>
      <w:r>
        <w:rPr>
          <w:rFonts w:ascii="仿宋" w:eastAsia="仿宋" w:hAnsi="仿宋" w:cs="仿宋" w:hint="eastAsia"/>
          <w:sz w:val="24"/>
        </w:rPr>
        <w:t>固定总价为人民币：</w:t>
      </w:r>
      <w:r>
        <w:rPr>
          <w:rFonts w:ascii="仿宋" w:eastAsia="仿宋" w:hAnsi="仿宋" w:cs="仿宋" w:hint="eastAsia"/>
          <w:sz w:val="24"/>
          <w:u w:val="single"/>
        </w:rPr>
        <w:t>元</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rPr>
        <w:t>大写：</w:t>
      </w:r>
      <w:r>
        <w:rPr>
          <w:rFonts w:ascii="仿宋" w:eastAsia="仿宋" w:hAnsi="仿宋" w:cs="仿宋" w:hint="eastAsia"/>
          <w:sz w:val="24"/>
        </w:rPr>
        <w:t xml:space="preserve">    </w:t>
      </w:r>
      <w:r>
        <w:rPr>
          <w:rFonts w:ascii="仿宋" w:eastAsia="仿宋" w:hAnsi="仿宋" w:cs="仿宋" w:hint="eastAsia"/>
          <w:sz w:val="24"/>
          <w:u w:val="single"/>
        </w:rPr>
        <w:t>元整</w:t>
      </w:r>
      <w:r>
        <w:rPr>
          <w:rFonts w:ascii="仿宋" w:eastAsia="仿宋" w:hAnsi="仿宋" w:cs="仿宋" w:hint="eastAsia"/>
          <w:sz w:val="24"/>
          <w:u w:val="single"/>
        </w:rPr>
        <w:t xml:space="preserve"> </w:t>
      </w:r>
      <w:r>
        <w:rPr>
          <w:rFonts w:ascii="仿宋" w:eastAsia="仿宋" w:hAnsi="仿宋" w:cs="仿宋" w:hint="eastAsia"/>
          <w:sz w:val="24"/>
        </w:rPr>
        <w:t>）</w:t>
      </w:r>
      <w:r>
        <w:rPr>
          <w:rFonts w:ascii="仿宋" w:eastAsia="仿宋" w:hAnsi="仿宋" w:cs="仿宋" w:hint="eastAsia"/>
          <w:sz w:val="24"/>
        </w:rPr>
        <w:t>，清单详见附件</w:t>
      </w:r>
      <w:r>
        <w:rPr>
          <w:rFonts w:ascii="仿宋" w:eastAsia="仿宋" w:hAnsi="仿宋" w:cs="仿宋" w:hint="eastAsia"/>
          <w:sz w:val="24"/>
        </w:rPr>
        <w:t>。以上总价格已包含备件、专用工具、原材辅材费、设计费、制造费、包装费、运输费、保险费、装卸费、安装调试费、技术指导费、技术资料、质保期的维护保养费、税金、安装人工费、安装材料费等。</w:t>
      </w:r>
    </w:p>
    <w:p w:rsidR="00F30D95" w:rsidRDefault="00624624">
      <w:pPr>
        <w:spacing w:line="440" w:lineRule="exact"/>
        <w:ind w:leftChars="9" w:left="19" w:firstLineChars="200" w:firstLine="480"/>
        <w:rPr>
          <w:rFonts w:ascii="仿宋" w:eastAsia="仿宋" w:hAnsi="仿宋" w:cs="仿宋"/>
          <w:sz w:val="24"/>
        </w:rPr>
      </w:pPr>
      <w:r>
        <w:rPr>
          <w:rFonts w:ascii="仿宋" w:eastAsia="仿宋" w:hAnsi="仿宋" w:cs="仿宋" w:hint="eastAsia"/>
          <w:sz w:val="24"/>
        </w:rPr>
        <w:t>2.2</w:t>
      </w:r>
      <w:r>
        <w:rPr>
          <w:rFonts w:ascii="仿宋" w:eastAsia="仿宋" w:hAnsi="仿宋" w:cs="仿宋" w:hint="eastAsia"/>
          <w:sz w:val="24"/>
        </w:rPr>
        <w:t>乙方已视察施工现场，熟悉现场情况及须完成项目的详细资料，并取得一切可能影响造价的所有资料。乙方不得以对施工现场、施工难度、项目总量不清楚或重大误解为由要求增加费用或延长工期。</w:t>
      </w:r>
    </w:p>
    <w:p w:rsidR="00F30D95" w:rsidRDefault="00624624">
      <w:pPr>
        <w:numPr>
          <w:ilvl w:val="255"/>
          <w:numId w:val="0"/>
        </w:numPr>
        <w:spacing w:line="440" w:lineRule="exact"/>
        <w:ind w:leftChars="9" w:left="19" w:firstLineChars="200" w:firstLine="480"/>
        <w:rPr>
          <w:rFonts w:ascii="仿宋" w:eastAsia="仿宋" w:hAnsi="仿宋" w:cs="仿宋"/>
          <w:kern w:val="0"/>
          <w:sz w:val="24"/>
        </w:rPr>
      </w:pPr>
      <w:r>
        <w:rPr>
          <w:rFonts w:ascii="仿宋" w:eastAsia="仿宋" w:hAnsi="仿宋" w:cs="仿宋" w:hint="eastAsia"/>
          <w:sz w:val="24"/>
        </w:rPr>
        <w:t>2.3</w:t>
      </w:r>
      <w:r>
        <w:rPr>
          <w:rFonts w:ascii="仿宋" w:eastAsia="仿宋" w:hAnsi="仿宋" w:cs="仿宋" w:hint="eastAsia"/>
          <w:sz w:val="24"/>
        </w:rPr>
        <w:t>如甲方需对设备规格型号、数量等进行调整，乙方不得有异议，乙方接到请求后应按照甲方要求进行相应调整，</w:t>
      </w:r>
      <w:r>
        <w:rPr>
          <w:rFonts w:ascii="仿宋" w:eastAsia="仿宋" w:hAnsi="仿宋" w:cs="仿宋" w:hint="eastAsia"/>
          <w:kern w:val="0"/>
          <w:sz w:val="24"/>
        </w:rPr>
        <w:t>设备增减的在合同报价清单范围内的，按合同报价清单的单价计算；设备增减的不在合同报价清单范围内的，经双方协商并签字确认后执行。</w:t>
      </w:r>
    </w:p>
    <w:p w:rsidR="00F30D95" w:rsidRDefault="00624624">
      <w:pPr>
        <w:spacing w:line="440" w:lineRule="exact"/>
        <w:ind w:firstLine="645"/>
        <w:rPr>
          <w:rFonts w:ascii="仿宋" w:eastAsia="仿宋" w:hAnsi="仿宋" w:cs="仿宋"/>
          <w:kern w:val="0"/>
          <w:sz w:val="24"/>
        </w:rPr>
      </w:pPr>
      <w:r>
        <w:rPr>
          <w:rFonts w:ascii="仿宋" w:eastAsia="仿宋" w:hAnsi="仿宋" w:cs="仿宋" w:hint="eastAsia"/>
          <w:b/>
          <w:bCs/>
          <w:sz w:val="24"/>
        </w:rPr>
        <w:t>第三条</w:t>
      </w:r>
      <w:r>
        <w:rPr>
          <w:rFonts w:ascii="仿宋" w:eastAsia="仿宋" w:hAnsi="仿宋" w:cs="仿宋" w:hint="eastAsia"/>
          <w:b/>
          <w:bCs/>
          <w:sz w:val="24"/>
        </w:rPr>
        <w:t xml:space="preserve"> </w:t>
      </w:r>
      <w:r>
        <w:rPr>
          <w:rFonts w:ascii="仿宋" w:eastAsia="仿宋" w:hAnsi="仿宋" w:cs="仿宋" w:hint="eastAsia"/>
          <w:b/>
          <w:bCs/>
          <w:sz w:val="24"/>
        </w:rPr>
        <w:t>付款方式</w:t>
      </w:r>
      <w:r>
        <w:rPr>
          <w:rFonts w:ascii="仿宋" w:eastAsia="仿宋" w:hAnsi="仿宋" w:cs="仿宋" w:hint="eastAsia"/>
          <w:b/>
          <w:bCs/>
          <w:sz w:val="24"/>
        </w:rPr>
        <w:t xml:space="preserve"> </w:t>
      </w:r>
    </w:p>
    <w:p w:rsidR="00F30D95" w:rsidRDefault="00624624">
      <w:pPr>
        <w:spacing w:line="440" w:lineRule="exact"/>
        <w:ind w:leftChars="200" w:left="420"/>
        <w:rPr>
          <w:rFonts w:ascii="仿宋" w:eastAsia="仿宋" w:hAnsi="仿宋" w:cs="仿宋"/>
          <w:kern w:val="0"/>
          <w:sz w:val="24"/>
        </w:rPr>
      </w:pPr>
      <w:r>
        <w:rPr>
          <w:rFonts w:ascii="仿宋" w:eastAsia="仿宋" w:hAnsi="仿宋" w:cs="仿宋" w:hint="eastAsia"/>
          <w:sz w:val="24"/>
        </w:rPr>
        <w:t xml:space="preserve">3.1 </w:t>
      </w:r>
      <w:r>
        <w:rPr>
          <w:rFonts w:ascii="仿宋" w:eastAsia="仿宋" w:hAnsi="仿宋" w:cs="仿宋" w:hint="eastAsia"/>
          <w:kern w:val="0"/>
          <w:sz w:val="24"/>
        </w:rPr>
        <w:t>甲方根据乙方的</w:t>
      </w:r>
      <w:r>
        <w:rPr>
          <w:rFonts w:ascii="仿宋" w:eastAsia="仿宋" w:hAnsi="仿宋" w:cs="仿宋" w:hint="eastAsia"/>
          <w:kern w:val="0"/>
          <w:sz w:val="24"/>
        </w:rPr>
        <w:t>项目</w:t>
      </w:r>
      <w:r>
        <w:rPr>
          <w:rFonts w:ascii="仿宋" w:eastAsia="仿宋" w:hAnsi="仿宋" w:cs="仿宋" w:hint="eastAsia"/>
          <w:kern w:val="0"/>
          <w:sz w:val="24"/>
        </w:rPr>
        <w:t>进度向乙方支付</w:t>
      </w:r>
      <w:r>
        <w:rPr>
          <w:rFonts w:ascii="仿宋" w:eastAsia="仿宋" w:hAnsi="仿宋" w:cs="仿宋" w:hint="eastAsia"/>
          <w:kern w:val="0"/>
          <w:sz w:val="24"/>
        </w:rPr>
        <w:t>相应的款项</w:t>
      </w:r>
      <w:r>
        <w:rPr>
          <w:rFonts w:ascii="仿宋" w:eastAsia="仿宋" w:hAnsi="仿宋" w:cs="仿宋" w:hint="eastAsia"/>
          <w:kern w:val="0"/>
          <w:sz w:val="24"/>
        </w:rPr>
        <w:t>：</w:t>
      </w:r>
    </w:p>
    <w:p w:rsidR="00F30D95" w:rsidRDefault="00624624">
      <w:pPr>
        <w:spacing w:line="440" w:lineRule="exact"/>
        <w:ind w:leftChars="200" w:left="420"/>
        <w:rPr>
          <w:rFonts w:ascii="仿宋" w:eastAsia="仿宋" w:hAnsi="仿宋" w:cs="仿宋"/>
          <w:kern w:val="0"/>
          <w:sz w:val="24"/>
        </w:rPr>
      </w:pPr>
      <w:r>
        <w:rPr>
          <w:rFonts w:ascii="宋体" w:hAnsi="宋体" w:cs="宋体" w:hint="eastAsia"/>
          <w:kern w:val="0"/>
          <w:sz w:val="24"/>
        </w:rPr>
        <w:t>合同签订后，</w:t>
      </w:r>
      <w:r>
        <w:rPr>
          <w:rFonts w:ascii="宋体" w:hAnsi="宋体" w:cs="宋体" w:hint="eastAsia"/>
          <w:kern w:val="0"/>
          <w:sz w:val="24"/>
        </w:rPr>
        <w:t>15</w:t>
      </w:r>
      <w:r>
        <w:rPr>
          <w:rFonts w:ascii="宋体" w:hAnsi="宋体" w:cs="宋体" w:hint="eastAsia"/>
          <w:kern w:val="0"/>
          <w:sz w:val="24"/>
        </w:rPr>
        <w:t>个工作日内安装完毕，</w:t>
      </w:r>
      <w:r>
        <w:rPr>
          <w:rFonts w:ascii="仿宋" w:eastAsia="仿宋" w:hAnsi="仿宋" w:cs="仿宋" w:hint="eastAsia"/>
          <w:kern w:val="0"/>
          <w:sz w:val="24"/>
        </w:rPr>
        <w:t>在收到中选方提供的增值税专用发票后</w:t>
      </w:r>
      <w:r>
        <w:rPr>
          <w:rFonts w:ascii="仿宋" w:eastAsia="仿宋" w:hAnsi="仿宋" w:cs="仿宋" w:hint="eastAsia"/>
          <w:kern w:val="0"/>
          <w:sz w:val="24"/>
        </w:rPr>
        <w:t>15</w:t>
      </w:r>
      <w:r>
        <w:rPr>
          <w:rFonts w:ascii="仿宋" w:eastAsia="仿宋" w:hAnsi="仿宋" w:cs="仿宋" w:hint="eastAsia"/>
          <w:kern w:val="0"/>
          <w:sz w:val="24"/>
        </w:rPr>
        <w:t>个工作日支付至合同价款</w:t>
      </w:r>
      <w:r>
        <w:rPr>
          <w:rFonts w:ascii="仿宋" w:eastAsia="仿宋" w:hAnsi="仿宋" w:cs="仿宋" w:hint="eastAsia"/>
          <w:kern w:val="0"/>
          <w:sz w:val="24"/>
        </w:rPr>
        <w:t>100</w:t>
      </w:r>
      <w:r>
        <w:rPr>
          <w:rFonts w:ascii="仿宋" w:eastAsia="仿宋" w:hAnsi="仿宋" w:cs="仿宋" w:hint="eastAsia"/>
          <w:kern w:val="0"/>
          <w:sz w:val="24"/>
        </w:rPr>
        <w:t>%</w:t>
      </w:r>
      <w:r>
        <w:rPr>
          <w:rFonts w:ascii="仿宋" w:eastAsia="仿宋" w:hAnsi="仿宋" w:cs="仿宋" w:hint="eastAsia"/>
          <w:kern w:val="0"/>
          <w:sz w:val="24"/>
        </w:rPr>
        <w:t>；</w:t>
      </w:r>
    </w:p>
    <w:p w:rsidR="00F30D95" w:rsidRDefault="00624624">
      <w:pPr>
        <w:pStyle w:val="af3"/>
        <w:spacing w:line="440" w:lineRule="exact"/>
        <w:rPr>
          <w:rFonts w:ascii="仿宋" w:eastAsia="仿宋" w:hAnsi="仿宋" w:cs="仿宋"/>
          <w:kern w:val="0"/>
          <w:szCs w:val="24"/>
          <w:lang w:val="en-US"/>
        </w:rPr>
      </w:pPr>
      <w:r>
        <w:rPr>
          <w:rFonts w:ascii="仿宋" w:eastAsia="仿宋" w:hAnsi="仿宋" w:cs="仿宋" w:hint="eastAsia"/>
          <w:kern w:val="0"/>
          <w:szCs w:val="24"/>
          <w:lang w:val="en-US"/>
        </w:rPr>
        <w:t>3.2</w:t>
      </w:r>
      <w:r>
        <w:rPr>
          <w:rFonts w:ascii="仿宋" w:eastAsia="仿宋" w:hAnsi="仿宋" w:cs="仿宋" w:hint="eastAsia"/>
          <w:kern w:val="0"/>
          <w:szCs w:val="24"/>
          <w:lang w:val="en-US"/>
        </w:rPr>
        <w:t>乙方指定的收款银行账户如下：</w:t>
      </w:r>
    </w:p>
    <w:p w:rsidR="00F30D95" w:rsidRDefault="00624624">
      <w:pPr>
        <w:spacing w:line="440" w:lineRule="exact"/>
        <w:ind w:leftChars="200" w:left="420"/>
        <w:rPr>
          <w:rFonts w:ascii="仿宋" w:eastAsia="仿宋" w:hAnsi="仿宋" w:cs="仿宋"/>
          <w:kern w:val="0"/>
          <w:sz w:val="24"/>
        </w:rPr>
      </w:pPr>
      <w:r>
        <w:rPr>
          <w:rFonts w:ascii="仿宋" w:eastAsia="仿宋" w:hAnsi="仿宋" w:cs="仿宋" w:hint="eastAsia"/>
          <w:kern w:val="0"/>
          <w:sz w:val="24"/>
        </w:rPr>
        <w:t>开户行：</w:t>
      </w:r>
    </w:p>
    <w:p w:rsidR="00F30D95" w:rsidRDefault="00624624">
      <w:pPr>
        <w:spacing w:line="440" w:lineRule="exact"/>
        <w:ind w:leftChars="200" w:left="420"/>
        <w:rPr>
          <w:rFonts w:ascii="仿宋" w:eastAsia="仿宋" w:hAnsi="仿宋" w:cs="仿宋"/>
          <w:kern w:val="0"/>
          <w:sz w:val="24"/>
        </w:rPr>
      </w:pPr>
      <w:r>
        <w:rPr>
          <w:rFonts w:ascii="仿宋" w:eastAsia="仿宋" w:hAnsi="仿宋" w:cs="仿宋" w:hint="eastAsia"/>
          <w:kern w:val="0"/>
          <w:sz w:val="24"/>
        </w:rPr>
        <w:t>户名：</w:t>
      </w:r>
    </w:p>
    <w:p w:rsidR="00F30D95" w:rsidRDefault="00624624">
      <w:pPr>
        <w:spacing w:line="440" w:lineRule="exact"/>
        <w:ind w:leftChars="200" w:left="420"/>
        <w:rPr>
          <w:rFonts w:ascii="仿宋" w:eastAsia="仿宋" w:hAnsi="仿宋" w:cs="仿宋"/>
          <w:kern w:val="0"/>
          <w:sz w:val="24"/>
        </w:rPr>
      </w:pPr>
      <w:r>
        <w:rPr>
          <w:rFonts w:ascii="仿宋" w:eastAsia="仿宋" w:hAnsi="仿宋" w:cs="仿宋" w:hint="eastAsia"/>
          <w:kern w:val="0"/>
          <w:sz w:val="24"/>
        </w:rPr>
        <w:t>账号：</w:t>
      </w:r>
    </w:p>
    <w:p w:rsidR="00F30D95" w:rsidRDefault="00624624">
      <w:pPr>
        <w:widowControl/>
        <w:spacing w:line="440" w:lineRule="exact"/>
        <w:ind w:firstLineChars="175" w:firstLine="420"/>
        <w:jc w:val="left"/>
        <w:rPr>
          <w:rFonts w:ascii="仿宋" w:eastAsia="仿宋" w:hAnsi="仿宋" w:cs="仿宋"/>
          <w:kern w:val="0"/>
          <w:sz w:val="24"/>
        </w:rPr>
      </w:pPr>
      <w:r>
        <w:rPr>
          <w:rFonts w:ascii="仿宋" w:eastAsia="仿宋" w:hAnsi="仿宋" w:cs="仿宋" w:hint="eastAsia"/>
          <w:kern w:val="0"/>
          <w:sz w:val="24"/>
        </w:rPr>
        <w:lastRenderedPageBreak/>
        <w:t>3.3</w:t>
      </w:r>
      <w:r>
        <w:rPr>
          <w:rFonts w:ascii="仿宋" w:eastAsia="仿宋" w:hAnsi="仿宋" w:cs="仿宋" w:hint="eastAsia"/>
          <w:kern w:val="0"/>
          <w:sz w:val="24"/>
        </w:rPr>
        <w:t>乙方应按甲方的要求出具相应的的收款发票，</w:t>
      </w:r>
      <w:r>
        <w:rPr>
          <w:rFonts w:ascii="仿宋" w:eastAsia="仿宋" w:hAnsi="仿宋" w:cs="仿宋" w:hint="eastAsia"/>
          <w:sz w:val="24"/>
        </w:rPr>
        <w:t>乙方开具发票不被视为乙方已收取发票所载明款项，款项支付应以甲方实际支付到乙方指定的银行账号为准。</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第四条</w:t>
      </w:r>
      <w:r>
        <w:rPr>
          <w:rFonts w:ascii="仿宋" w:eastAsia="仿宋" w:hAnsi="仿宋" w:cs="仿宋" w:hint="eastAsia"/>
          <w:b/>
          <w:bCs/>
          <w:sz w:val="24"/>
        </w:rPr>
        <w:t> </w:t>
      </w:r>
      <w:r>
        <w:rPr>
          <w:rFonts w:ascii="仿宋" w:eastAsia="仿宋" w:hAnsi="仿宋" w:cs="仿宋" w:hint="eastAsia"/>
          <w:b/>
          <w:bCs/>
          <w:sz w:val="24"/>
        </w:rPr>
        <w:t>交货地点及工期</w:t>
      </w:r>
      <w:r>
        <w:rPr>
          <w:rFonts w:ascii="仿宋" w:eastAsia="仿宋" w:hAnsi="仿宋" w:cs="仿宋" w:hint="eastAsia"/>
          <w:b/>
          <w:bCs/>
          <w:sz w:val="24"/>
        </w:rPr>
        <w:t xml:space="preserve"> </w:t>
      </w:r>
    </w:p>
    <w:p w:rsidR="00F30D95" w:rsidRDefault="00624624">
      <w:pPr>
        <w:spacing w:line="440" w:lineRule="exact"/>
        <w:ind w:firstLineChars="221" w:firstLine="530"/>
        <w:jc w:val="left"/>
        <w:rPr>
          <w:rFonts w:ascii="仿宋" w:eastAsia="仿宋" w:hAnsi="仿宋" w:cs="仿宋"/>
          <w:sz w:val="24"/>
        </w:rPr>
      </w:pPr>
      <w:r>
        <w:rPr>
          <w:rFonts w:ascii="仿宋" w:eastAsia="仿宋" w:hAnsi="仿宋" w:cs="仿宋" w:hint="eastAsia"/>
          <w:kern w:val="0"/>
          <w:sz w:val="24"/>
        </w:rPr>
        <w:t xml:space="preserve">  4.1</w:t>
      </w:r>
      <w:r>
        <w:rPr>
          <w:rFonts w:ascii="仿宋" w:eastAsia="仿宋" w:hAnsi="仿宋" w:cs="仿宋" w:hint="eastAsia"/>
          <w:sz w:val="24"/>
        </w:rPr>
        <w:t>交货地点：</w:t>
      </w:r>
    </w:p>
    <w:p w:rsidR="00F30D95" w:rsidRDefault="00624624">
      <w:pPr>
        <w:spacing w:line="440" w:lineRule="exact"/>
        <w:ind w:firstLineChars="300" w:firstLine="720"/>
        <w:rPr>
          <w:rFonts w:ascii="仿宋" w:eastAsia="仿宋" w:hAnsi="仿宋" w:cs="仿宋"/>
          <w:kern w:val="0"/>
          <w:sz w:val="24"/>
        </w:rPr>
      </w:pPr>
      <w:r>
        <w:rPr>
          <w:rFonts w:ascii="仿宋" w:eastAsia="仿宋" w:hAnsi="仿宋" w:cs="仿宋" w:hint="eastAsia"/>
          <w:kern w:val="0"/>
          <w:sz w:val="24"/>
        </w:rPr>
        <w:t>4.2</w:t>
      </w:r>
      <w:r>
        <w:rPr>
          <w:rFonts w:ascii="仿宋" w:eastAsia="仿宋" w:hAnsi="仿宋" w:cs="仿宋" w:hint="eastAsia"/>
          <w:kern w:val="0"/>
          <w:sz w:val="24"/>
        </w:rPr>
        <w:t>交货期</w:t>
      </w:r>
      <w:r>
        <w:rPr>
          <w:rFonts w:ascii="仿宋" w:eastAsia="仿宋" w:hAnsi="仿宋" w:cs="仿宋" w:hint="eastAsia"/>
          <w:kern w:val="0"/>
          <w:sz w:val="24"/>
        </w:rPr>
        <w:t>为：</w:t>
      </w:r>
      <w:r>
        <w:rPr>
          <w:rFonts w:ascii="仿宋" w:eastAsia="仿宋" w:hAnsi="仿宋" w:cs="仿宋" w:hint="eastAsia"/>
          <w:sz w:val="24"/>
        </w:rPr>
        <w:t>合同签订生效后</w:t>
      </w:r>
      <w:r>
        <w:rPr>
          <w:rFonts w:ascii="仿宋" w:eastAsia="仿宋" w:hAnsi="仿宋" w:cs="仿宋" w:hint="eastAsia"/>
          <w:sz w:val="24"/>
          <w:u w:val="single"/>
        </w:rPr>
        <w:t xml:space="preserve"> 15 </w:t>
      </w:r>
      <w:r>
        <w:rPr>
          <w:rFonts w:ascii="仿宋" w:eastAsia="仿宋" w:hAnsi="仿宋" w:cs="仿宋" w:hint="eastAsia"/>
          <w:sz w:val="24"/>
        </w:rPr>
        <w:t>日内</w:t>
      </w:r>
      <w:r>
        <w:rPr>
          <w:rFonts w:ascii="仿宋" w:eastAsia="仿宋" w:hAnsi="仿宋" w:cs="仿宋" w:hint="eastAsia"/>
          <w:sz w:val="24"/>
        </w:rPr>
        <w:t>交货</w:t>
      </w:r>
      <w:r>
        <w:rPr>
          <w:rFonts w:ascii="仿宋" w:eastAsia="仿宋" w:hAnsi="仿宋" w:cs="仿宋" w:hint="eastAsia"/>
          <w:kern w:val="0"/>
          <w:sz w:val="24"/>
        </w:rPr>
        <w:t>。</w:t>
      </w:r>
    </w:p>
    <w:p w:rsidR="00F30D95" w:rsidRDefault="00624624">
      <w:pPr>
        <w:spacing w:line="440" w:lineRule="exact"/>
        <w:ind w:firstLineChars="100" w:firstLine="240"/>
        <w:rPr>
          <w:rFonts w:ascii="仿宋" w:eastAsia="仿宋" w:hAnsi="仿宋" w:cs="仿宋"/>
          <w:sz w:val="24"/>
        </w:rPr>
      </w:pPr>
      <w:r>
        <w:rPr>
          <w:rFonts w:ascii="仿宋" w:eastAsia="仿宋" w:hAnsi="仿宋" w:cs="仿宋" w:hint="eastAsia"/>
          <w:sz w:val="24"/>
        </w:rPr>
        <w:t>4.3</w:t>
      </w:r>
      <w:r>
        <w:rPr>
          <w:rFonts w:ascii="仿宋" w:eastAsia="仿宋" w:hAnsi="仿宋" w:cs="仿宋" w:hint="eastAsia"/>
          <w:kern w:val="0"/>
          <w:sz w:val="24"/>
        </w:rPr>
        <w:t>因以下原因造成工期延误的，工期相应顺延。</w:t>
      </w:r>
    </w:p>
    <w:p w:rsidR="00F30D95" w:rsidRDefault="00624624">
      <w:pPr>
        <w:tabs>
          <w:tab w:val="left" w:pos="8316"/>
        </w:tabs>
        <w:spacing w:line="440" w:lineRule="exact"/>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1</w:t>
      </w:r>
      <w:r>
        <w:rPr>
          <w:rFonts w:ascii="仿宋" w:eastAsia="仿宋" w:hAnsi="仿宋" w:cs="仿宋" w:hint="eastAsia"/>
          <w:kern w:val="0"/>
          <w:sz w:val="24"/>
        </w:rPr>
        <w:t>）因甲方变更需求等原因而延误工期；</w:t>
      </w:r>
    </w:p>
    <w:p w:rsidR="00F30D95" w:rsidRDefault="00624624">
      <w:pPr>
        <w:tabs>
          <w:tab w:val="left" w:pos="8316"/>
        </w:tabs>
        <w:spacing w:line="440" w:lineRule="exact"/>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2</w:t>
      </w:r>
      <w:r>
        <w:rPr>
          <w:rFonts w:ascii="仿宋" w:eastAsia="仿宋" w:hAnsi="仿宋" w:cs="仿宋" w:hint="eastAsia"/>
          <w:kern w:val="0"/>
          <w:sz w:val="24"/>
        </w:rPr>
        <w:t>）甲方无法提供施工工作面；</w:t>
      </w:r>
    </w:p>
    <w:p w:rsidR="00F30D95" w:rsidRDefault="00624624">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）不可抗力因素造成延误的；</w:t>
      </w:r>
    </w:p>
    <w:p w:rsidR="00F30D95" w:rsidRDefault="00624624">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kern w:val="0"/>
          <w:sz w:val="24"/>
        </w:rPr>
        <w:t>（</w:t>
      </w:r>
      <w:r>
        <w:rPr>
          <w:rFonts w:ascii="仿宋" w:eastAsia="仿宋" w:hAnsi="仿宋" w:cs="仿宋" w:hint="eastAsia"/>
          <w:kern w:val="0"/>
          <w:sz w:val="24"/>
        </w:rPr>
        <w:t>4</w:t>
      </w:r>
      <w:r>
        <w:rPr>
          <w:rFonts w:ascii="仿宋" w:eastAsia="仿宋" w:hAnsi="仿宋" w:cs="仿宋" w:hint="eastAsia"/>
          <w:kern w:val="0"/>
          <w:sz w:val="24"/>
        </w:rPr>
        <w:t>）其他非乙方原因导致的工期延误。</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第五条</w:t>
      </w:r>
      <w:r>
        <w:rPr>
          <w:rFonts w:ascii="仿宋" w:eastAsia="仿宋" w:hAnsi="仿宋" w:cs="仿宋" w:hint="eastAsia"/>
          <w:b/>
          <w:bCs/>
          <w:sz w:val="24"/>
        </w:rPr>
        <w:t xml:space="preserve">  </w:t>
      </w:r>
      <w:r>
        <w:rPr>
          <w:rFonts w:ascii="仿宋" w:eastAsia="仿宋" w:hAnsi="仿宋" w:cs="仿宋" w:hint="eastAsia"/>
          <w:b/>
          <w:bCs/>
          <w:sz w:val="24"/>
        </w:rPr>
        <w:t>产品质量</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5.1</w:t>
      </w:r>
      <w:r>
        <w:rPr>
          <w:rFonts w:ascii="仿宋" w:eastAsia="仿宋" w:hAnsi="仿宋" w:cs="仿宋" w:hint="eastAsia"/>
          <w:sz w:val="24"/>
        </w:rPr>
        <w:t>乙方保证交付的设备产品是全新的商品，且与生产厂家产品所描述的技术性能指标相一致。如果在开箱检验中发现货物有损坏、缺陷或与合同约定不符，甲方有权要求乙方进行更换、补充。</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第六条</w:t>
      </w:r>
      <w:r>
        <w:rPr>
          <w:rFonts w:ascii="仿宋" w:eastAsia="仿宋" w:hAnsi="仿宋" w:cs="仿宋" w:hint="eastAsia"/>
          <w:b/>
          <w:bCs/>
          <w:sz w:val="24"/>
        </w:rPr>
        <w:t xml:space="preserve">  </w:t>
      </w:r>
      <w:r>
        <w:rPr>
          <w:rFonts w:ascii="仿宋" w:eastAsia="仿宋" w:hAnsi="仿宋" w:cs="仿宋" w:hint="eastAsia"/>
          <w:b/>
          <w:bCs/>
          <w:sz w:val="24"/>
        </w:rPr>
        <w:t>安装、调试</w:t>
      </w:r>
      <w:r>
        <w:rPr>
          <w:rFonts w:ascii="仿宋" w:eastAsia="仿宋" w:hAnsi="仿宋" w:cs="仿宋" w:hint="eastAsia"/>
          <w:b/>
          <w:bCs/>
          <w:sz w:val="24"/>
        </w:rPr>
        <w:t xml:space="preserve"> </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6.1</w:t>
      </w:r>
      <w:r>
        <w:rPr>
          <w:rFonts w:ascii="仿宋" w:eastAsia="仿宋" w:hAnsi="仿宋" w:cs="仿宋" w:hint="eastAsia"/>
          <w:b/>
          <w:sz w:val="24"/>
        </w:rPr>
        <w:t>设备安装及调试：</w:t>
      </w:r>
      <w:r>
        <w:rPr>
          <w:rFonts w:ascii="仿宋" w:eastAsia="仿宋" w:hAnsi="仿宋" w:cs="仿宋" w:hint="eastAsia"/>
          <w:sz w:val="24"/>
        </w:rPr>
        <w:t>本合同设备的安装调试工作由乙方承担。</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6.2</w:t>
      </w:r>
      <w:r>
        <w:rPr>
          <w:rFonts w:ascii="仿宋" w:eastAsia="仿宋" w:hAnsi="仿宋" w:cs="仿宋" w:hint="eastAsia"/>
          <w:sz w:val="24"/>
        </w:rPr>
        <w:t>甲方负责提供必要的场地、施工用电和协调设备用电（申请电表），确保乙方能正常施工。在施工期间，甲方负责提供施工用水、用电接口和设备保管区域（甲方必须免费提供专用保管间）。</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6.3</w:t>
      </w:r>
      <w:r>
        <w:rPr>
          <w:rFonts w:ascii="仿宋" w:eastAsia="仿宋" w:hAnsi="仿宋" w:cs="仿宋" w:hint="eastAsia"/>
          <w:sz w:val="24"/>
        </w:rPr>
        <w:t>乙方委派（</w:t>
      </w:r>
      <w:r>
        <w:rPr>
          <w:rFonts w:ascii="仿宋" w:eastAsia="仿宋" w:hAnsi="仿宋" w:cs="仿宋" w:hint="eastAsia"/>
          <w:sz w:val="24"/>
        </w:rPr>
        <w:t>联系方式：</w:t>
      </w:r>
      <w:r>
        <w:rPr>
          <w:rFonts w:ascii="仿宋" w:eastAsia="仿宋" w:hAnsi="仿宋" w:cs="仿宋" w:hint="eastAsia"/>
          <w:sz w:val="24"/>
        </w:rPr>
        <w:t>）为本项目联系人。</w:t>
      </w:r>
    </w:p>
    <w:p w:rsidR="00F30D95" w:rsidRDefault="00624624">
      <w:pPr>
        <w:spacing w:line="440" w:lineRule="exact"/>
        <w:rPr>
          <w:rFonts w:ascii="仿宋" w:eastAsia="仿宋" w:hAnsi="仿宋" w:cs="仿宋"/>
          <w:sz w:val="24"/>
        </w:rPr>
      </w:pPr>
      <w:r>
        <w:rPr>
          <w:rFonts w:ascii="仿宋" w:eastAsia="仿宋" w:hAnsi="仿宋" w:cs="仿宋" w:hint="eastAsia"/>
          <w:sz w:val="24"/>
        </w:rPr>
        <w:t xml:space="preserve">    6.4</w:t>
      </w:r>
      <w:r>
        <w:rPr>
          <w:rFonts w:ascii="仿宋" w:eastAsia="仿宋" w:hAnsi="仿宋" w:cs="仿宋" w:hint="eastAsia"/>
          <w:sz w:val="24"/>
        </w:rPr>
        <w:t>甲方委派</w:t>
      </w:r>
      <w:r>
        <w:rPr>
          <w:rFonts w:ascii="仿宋" w:eastAsia="仿宋" w:hAnsi="仿宋" w:cs="仿宋" w:hint="eastAsia"/>
          <w:sz w:val="24"/>
        </w:rPr>
        <w:t>联系方式：</w:t>
      </w:r>
      <w:r>
        <w:rPr>
          <w:rFonts w:ascii="仿宋" w:eastAsia="仿宋" w:hAnsi="仿宋" w:cs="仿宋" w:hint="eastAsia"/>
          <w:sz w:val="24"/>
        </w:rPr>
        <w:t>）为本项目联系人</w:t>
      </w:r>
      <w:r>
        <w:rPr>
          <w:rFonts w:ascii="仿宋" w:eastAsia="仿宋" w:hAnsi="仿宋" w:cs="仿宋" w:hint="eastAsia"/>
          <w:sz w:val="24"/>
        </w:rPr>
        <w:t>。</w:t>
      </w:r>
      <w:r>
        <w:rPr>
          <w:rFonts w:ascii="仿宋" w:eastAsia="仿宋" w:hAnsi="仿宋" w:cs="仿宋" w:hint="eastAsia"/>
          <w:sz w:val="24"/>
        </w:rPr>
        <w:t xml:space="preserve">                         </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第七条</w:t>
      </w:r>
      <w:r>
        <w:rPr>
          <w:rFonts w:ascii="仿宋" w:eastAsia="仿宋" w:hAnsi="仿宋" w:cs="仿宋" w:hint="eastAsia"/>
          <w:b/>
          <w:bCs/>
          <w:sz w:val="24"/>
        </w:rPr>
        <w:t xml:space="preserve">  </w:t>
      </w:r>
      <w:r>
        <w:rPr>
          <w:rFonts w:ascii="仿宋" w:eastAsia="仿宋" w:hAnsi="仿宋" w:cs="仿宋" w:hint="eastAsia"/>
          <w:b/>
          <w:bCs/>
          <w:sz w:val="24"/>
        </w:rPr>
        <w:t>验收</w:t>
      </w:r>
      <w:r>
        <w:rPr>
          <w:rFonts w:ascii="仿宋" w:eastAsia="仿宋" w:hAnsi="仿宋" w:cs="仿宋" w:hint="eastAsia"/>
          <w:b/>
          <w:bCs/>
          <w:sz w:val="24"/>
        </w:rPr>
        <w:t xml:space="preserve"> </w:t>
      </w:r>
    </w:p>
    <w:p w:rsidR="00F30D95" w:rsidRDefault="00624624">
      <w:pPr>
        <w:spacing w:line="440" w:lineRule="exact"/>
        <w:ind w:firstLine="645"/>
        <w:rPr>
          <w:rFonts w:ascii="仿宋" w:eastAsia="仿宋" w:hAnsi="仿宋" w:cs="仿宋"/>
          <w:sz w:val="24"/>
          <w:lang w:val="zh-CN"/>
        </w:rPr>
      </w:pPr>
      <w:r>
        <w:rPr>
          <w:rFonts w:ascii="仿宋" w:eastAsia="仿宋" w:hAnsi="仿宋" w:cs="仿宋" w:hint="eastAsia"/>
          <w:sz w:val="24"/>
        </w:rPr>
        <w:t>7.1</w:t>
      </w:r>
      <w:r>
        <w:rPr>
          <w:rFonts w:ascii="仿宋" w:eastAsia="仿宋" w:hAnsi="仿宋" w:cs="仿宋" w:hint="eastAsia"/>
          <w:sz w:val="24"/>
        </w:rPr>
        <w:t>设备安装调试完成后，</w:t>
      </w:r>
      <w:r>
        <w:rPr>
          <w:rFonts w:ascii="仿宋" w:eastAsia="仿宋" w:hAnsi="仿宋" w:cs="仿宋" w:hint="eastAsia"/>
          <w:sz w:val="24"/>
          <w:lang w:val="zh-CN"/>
        </w:rPr>
        <w:t>乙方通知甲方验收，甲方应在接到通知之日起</w:t>
      </w:r>
      <w:r>
        <w:rPr>
          <w:rFonts w:ascii="仿宋" w:eastAsia="仿宋" w:hAnsi="仿宋" w:cs="仿宋" w:hint="eastAsia"/>
          <w:sz w:val="24"/>
        </w:rPr>
        <w:t>3</w:t>
      </w:r>
      <w:r>
        <w:rPr>
          <w:rFonts w:ascii="仿宋" w:eastAsia="仿宋" w:hAnsi="仿宋" w:cs="仿宋" w:hint="eastAsia"/>
          <w:sz w:val="24"/>
          <w:lang w:val="zh-CN"/>
        </w:rPr>
        <w:t>天内组织验收。验收合格后各方签字确认，签注验收结论，设备由乙方移交给甲方。甲方接乙方通知后</w:t>
      </w:r>
      <w:r>
        <w:rPr>
          <w:rFonts w:ascii="仿宋" w:eastAsia="仿宋" w:hAnsi="仿宋" w:cs="仿宋" w:hint="eastAsia"/>
          <w:sz w:val="24"/>
          <w:lang w:val="zh-CN"/>
        </w:rPr>
        <w:t>3</w:t>
      </w:r>
      <w:r>
        <w:rPr>
          <w:rFonts w:ascii="仿宋" w:eastAsia="仿宋" w:hAnsi="仿宋" w:cs="仿宋" w:hint="eastAsia"/>
          <w:sz w:val="24"/>
          <w:lang w:val="zh-CN"/>
        </w:rPr>
        <w:t>日内未组织验收的，则视为乙方完工的项目符合双方约定标准，视为验收合格。</w:t>
      </w:r>
      <w:r>
        <w:rPr>
          <w:rFonts w:ascii="仿宋" w:eastAsia="仿宋" w:hAnsi="仿宋" w:cs="仿宋" w:hint="eastAsia"/>
          <w:sz w:val="24"/>
          <w:lang w:val="zh-CN"/>
        </w:rPr>
        <w:t xml:space="preserve"> </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第八条</w:t>
      </w:r>
      <w:r>
        <w:rPr>
          <w:rFonts w:ascii="仿宋" w:eastAsia="仿宋" w:hAnsi="仿宋" w:cs="仿宋" w:hint="eastAsia"/>
          <w:b/>
          <w:bCs/>
          <w:sz w:val="24"/>
        </w:rPr>
        <w:t xml:space="preserve">  </w:t>
      </w:r>
      <w:r>
        <w:rPr>
          <w:rFonts w:ascii="仿宋" w:eastAsia="仿宋" w:hAnsi="仿宋" w:cs="仿宋" w:hint="eastAsia"/>
          <w:b/>
          <w:bCs/>
          <w:sz w:val="24"/>
        </w:rPr>
        <w:t>售后服务</w:t>
      </w:r>
      <w:r>
        <w:rPr>
          <w:rFonts w:ascii="仿宋" w:eastAsia="仿宋" w:hAnsi="仿宋" w:cs="仿宋" w:hint="eastAsia"/>
          <w:b/>
          <w:bCs/>
          <w:sz w:val="24"/>
        </w:rPr>
        <w:t xml:space="preserve"> </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.1</w:t>
      </w:r>
      <w:r>
        <w:rPr>
          <w:rFonts w:ascii="仿宋" w:eastAsia="仿宋" w:hAnsi="仿宋" w:cs="仿宋" w:hint="eastAsia"/>
          <w:sz w:val="24"/>
        </w:rPr>
        <w:t>保修期：自验收合格（或视为验收合格）之日起免费</w:t>
      </w:r>
      <w:r>
        <w:rPr>
          <w:rFonts w:ascii="仿宋" w:eastAsia="仿宋" w:hAnsi="仿宋" w:cs="仿宋" w:hint="eastAsia"/>
          <w:sz w:val="24"/>
        </w:rPr>
        <w:t>保修</w:t>
      </w:r>
      <w:r>
        <w:rPr>
          <w:rFonts w:ascii="仿宋" w:eastAsia="仿宋" w:hAnsi="仿宋" w:cs="仿宋" w:hint="eastAsia"/>
          <w:sz w:val="24"/>
          <w:u w:val="single"/>
        </w:rPr>
        <w:t xml:space="preserve"> </w:t>
      </w:r>
      <w:r>
        <w:rPr>
          <w:rFonts w:ascii="仿宋" w:eastAsia="仿宋" w:hAnsi="仿宋" w:cs="仿宋" w:hint="eastAsia"/>
          <w:sz w:val="24"/>
          <w:u w:val="single"/>
        </w:rPr>
        <w:t>壹</w:t>
      </w:r>
      <w:r>
        <w:rPr>
          <w:rFonts w:ascii="仿宋" w:eastAsia="仿宋" w:hAnsi="仿宋" w:cs="仿宋" w:hint="eastAsia"/>
          <w:sz w:val="24"/>
          <w:u w:val="single"/>
        </w:rPr>
        <w:t xml:space="preserve"> </w:t>
      </w:r>
      <w:r>
        <w:rPr>
          <w:rFonts w:ascii="仿宋" w:eastAsia="仿宋" w:hAnsi="仿宋" w:cs="仿宋" w:hint="eastAsia"/>
          <w:sz w:val="24"/>
        </w:rPr>
        <w:t>年。</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8.2</w:t>
      </w:r>
      <w:r>
        <w:rPr>
          <w:rFonts w:ascii="仿宋" w:eastAsia="仿宋" w:hAnsi="仿宋" w:cs="仿宋" w:hint="eastAsia"/>
          <w:sz w:val="24"/>
        </w:rPr>
        <w:t>保修期响应时间</w:t>
      </w:r>
      <w:r>
        <w:rPr>
          <w:rFonts w:ascii="仿宋" w:eastAsia="仿宋" w:hAnsi="仿宋" w:cs="仿宋" w:hint="eastAsia"/>
          <w:b/>
          <w:sz w:val="24"/>
        </w:rPr>
        <w:t>：</w:t>
      </w:r>
      <w:r>
        <w:rPr>
          <w:rFonts w:ascii="仿宋" w:eastAsia="仿宋" w:hAnsi="仿宋" w:cs="仿宋" w:hint="eastAsia"/>
          <w:sz w:val="24"/>
        </w:rPr>
        <w:t>服务响应时间为</w:t>
      </w:r>
      <w:r>
        <w:rPr>
          <w:rFonts w:ascii="仿宋" w:eastAsia="仿宋" w:hAnsi="仿宋" w:cs="仿宋" w:hint="eastAsia"/>
          <w:sz w:val="24"/>
        </w:rPr>
        <w:t>48</w:t>
      </w:r>
      <w:r>
        <w:rPr>
          <w:rFonts w:ascii="仿宋" w:eastAsia="仿宋" w:hAnsi="仿宋" w:cs="仿宋" w:hint="eastAsia"/>
          <w:sz w:val="24"/>
        </w:rPr>
        <w:t>小时。乙方应在接到甲方书面通知后</w:t>
      </w:r>
      <w:r>
        <w:rPr>
          <w:rFonts w:ascii="仿宋" w:eastAsia="仿宋" w:hAnsi="仿宋" w:cs="仿宋" w:hint="eastAsia"/>
          <w:sz w:val="24"/>
        </w:rPr>
        <w:t>72</w:t>
      </w:r>
      <w:r>
        <w:rPr>
          <w:rFonts w:ascii="仿宋" w:eastAsia="仿宋" w:hAnsi="仿宋" w:cs="仿宋" w:hint="eastAsia"/>
          <w:sz w:val="24"/>
        </w:rPr>
        <w:t>小时内解除故障或送厂家修理，有源设备</w:t>
      </w:r>
      <w:r>
        <w:rPr>
          <w:rFonts w:ascii="仿宋" w:eastAsia="仿宋" w:hAnsi="仿宋" w:cs="仿宋" w:hint="eastAsia"/>
          <w:sz w:val="24"/>
        </w:rPr>
        <w:t>由各厂家</w:t>
      </w:r>
      <w:r>
        <w:rPr>
          <w:rFonts w:ascii="仿宋" w:eastAsia="仿宋" w:hAnsi="仿宋" w:cs="仿宋" w:hint="eastAsia"/>
          <w:sz w:val="24"/>
        </w:rPr>
        <w:t>按</w:t>
      </w:r>
      <w:r>
        <w:rPr>
          <w:rFonts w:ascii="仿宋" w:eastAsia="仿宋" w:hAnsi="仿宋" w:cs="仿宋" w:hint="eastAsia"/>
          <w:sz w:val="24"/>
        </w:rPr>
        <w:t>其</w:t>
      </w:r>
      <w:r>
        <w:rPr>
          <w:rFonts w:ascii="仿宋" w:eastAsia="仿宋" w:hAnsi="仿宋" w:cs="仿宋" w:hint="eastAsia"/>
          <w:sz w:val="24"/>
        </w:rPr>
        <w:t>保修条款保修。</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8.3</w:t>
      </w:r>
      <w:r>
        <w:rPr>
          <w:rFonts w:ascii="仿宋" w:eastAsia="仿宋" w:hAnsi="仿宋" w:cs="仿宋" w:hint="eastAsia"/>
          <w:sz w:val="24"/>
        </w:rPr>
        <w:t>保修期满后，乙方提供有偿维修服务，具体事宜由双方另行协商确定。</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lastRenderedPageBreak/>
        <w:t>8.4</w:t>
      </w:r>
      <w:r>
        <w:rPr>
          <w:rFonts w:ascii="仿宋" w:eastAsia="仿宋" w:hAnsi="仿宋" w:cs="仿宋" w:hint="eastAsia"/>
          <w:sz w:val="24"/>
        </w:rPr>
        <w:t>即使在保修期内，属于下列情况者（包括但不限于）均不属于免费保修范围，所需维护费、材料费等由甲方负责：</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）用户因使用、维修、保管不当而引致的故障和损坏；</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）用户自行拆装，更改或修理机内任何部分而造成的故障及一切人为损坏；</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）因天灾人祸，如雷击、火灾、风灾、水害、或非正常电压等不可抗力引致故障和损坏；</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）其他非乙方原因造成的损坏</w:t>
      </w:r>
      <w:r>
        <w:rPr>
          <w:rFonts w:ascii="仿宋" w:eastAsia="仿宋" w:hAnsi="仿宋" w:cs="仿宋" w:hint="eastAsia"/>
          <w:sz w:val="24"/>
        </w:rPr>
        <w:t>。</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第九条</w:t>
      </w:r>
      <w:r>
        <w:rPr>
          <w:rFonts w:ascii="仿宋" w:eastAsia="仿宋" w:hAnsi="仿宋" w:cs="仿宋" w:hint="eastAsia"/>
          <w:b/>
          <w:bCs/>
          <w:sz w:val="24"/>
        </w:rPr>
        <w:t xml:space="preserve">  </w:t>
      </w:r>
      <w:r>
        <w:rPr>
          <w:rFonts w:ascii="仿宋" w:eastAsia="仿宋" w:hAnsi="仿宋" w:cs="仿宋" w:hint="eastAsia"/>
          <w:b/>
          <w:bCs/>
          <w:sz w:val="24"/>
        </w:rPr>
        <w:t>违约责任</w:t>
      </w:r>
      <w:r>
        <w:rPr>
          <w:rFonts w:ascii="仿宋" w:eastAsia="仿宋" w:hAnsi="仿宋" w:cs="仿宋" w:hint="eastAsia"/>
          <w:b/>
          <w:bCs/>
          <w:sz w:val="24"/>
        </w:rPr>
        <w:t xml:space="preserve"> </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 xml:space="preserve">9.1 </w:t>
      </w:r>
      <w:r>
        <w:rPr>
          <w:rFonts w:ascii="仿宋" w:eastAsia="仿宋" w:hAnsi="仿宋" w:cs="仿宋" w:hint="eastAsia"/>
          <w:sz w:val="24"/>
        </w:rPr>
        <w:t>任何一方因不可抗力因素（如：战争、罢工、地震、水灾、火灾、暴风雪）不能按本合同条款履行义务时，可以免除责任。</w:t>
      </w:r>
    </w:p>
    <w:p w:rsidR="00F30D95" w:rsidRDefault="00624624">
      <w:pPr>
        <w:snapToGrid w:val="0"/>
        <w:spacing w:line="440" w:lineRule="exact"/>
        <w:ind w:right="-164"/>
        <w:rPr>
          <w:rFonts w:ascii="仿宋" w:eastAsia="仿宋" w:hAnsi="仿宋" w:cs="仿宋"/>
          <w:sz w:val="24"/>
        </w:rPr>
      </w:pPr>
      <w:r>
        <w:rPr>
          <w:rFonts w:ascii="仿宋" w:eastAsia="仿宋" w:hAnsi="仿宋" w:cs="仿宋" w:hint="eastAsia"/>
          <w:sz w:val="24"/>
        </w:rPr>
        <w:t>9.2</w:t>
      </w:r>
      <w:r>
        <w:rPr>
          <w:rFonts w:ascii="仿宋" w:eastAsia="仿宋" w:hAnsi="仿宋" w:cs="仿宋" w:hint="eastAsia"/>
          <w:sz w:val="24"/>
        </w:rPr>
        <w:t>甲方若逾期付款，每逾期</w:t>
      </w:r>
      <w:r>
        <w:rPr>
          <w:rFonts w:ascii="仿宋" w:eastAsia="仿宋" w:hAnsi="仿宋" w:cs="仿宋" w:hint="eastAsia"/>
          <w:sz w:val="24"/>
        </w:rPr>
        <w:t>一日，应按</w:t>
      </w:r>
      <w:r>
        <w:rPr>
          <w:rFonts w:ascii="仿宋" w:eastAsia="仿宋" w:hAnsi="仿宋" w:cs="仿宋" w:hint="eastAsia"/>
          <w:sz w:val="24"/>
        </w:rPr>
        <w:t>应付</w:t>
      </w:r>
      <w:r>
        <w:rPr>
          <w:rFonts w:ascii="仿宋" w:eastAsia="仿宋" w:hAnsi="仿宋" w:cs="仿宋" w:hint="eastAsia"/>
          <w:sz w:val="24"/>
        </w:rPr>
        <w:t>未付款金额的</w:t>
      </w:r>
      <w:r>
        <w:rPr>
          <w:rFonts w:ascii="仿宋" w:eastAsia="仿宋" w:hAnsi="仿宋" w:cs="仿宋" w:hint="eastAsia"/>
          <w:sz w:val="24"/>
        </w:rPr>
        <w:t>0.1</w:t>
      </w:r>
      <w:r>
        <w:rPr>
          <w:rFonts w:ascii="仿宋" w:eastAsia="仿宋" w:hAnsi="仿宋" w:cs="仿宋" w:hint="eastAsia"/>
          <w:sz w:val="24"/>
        </w:rPr>
        <w:t>‰向乙方支付迟延付款违约金。若逾期付款超过</w:t>
      </w:r>
      <w:r>
        <w:rPr>
          <w:rFonts w:ascii="仿宋" w:eastAsia="仿宋" w:hAnsi="仿宋" w:cs="仿宋" w:hint="eastAsia"/>
          <w:sz w:val="24"/>
        </w:rPr>
        <w:t>15</w:t>
      </w:r>
      <w:r>
        <w:rPr>
          <w:rFonts w:ascii="仿宋" w:eastAsia="仿宋" w:hAnsi="仿宋" w:cs="仿宋" w:hint="eastAsia"/>
          <w:sz w:val="24"/>
        </w:rPr>
        <w:t>日，乙方有权解除合同或暂停施工，停工期间的</w:t>
      </w:r>
      <w:r>
        <w:rPr>
          <w:rFonts w:ascii="仿宋" w:eastAsia="仿宋" w:hAnsi="仿宋" w:cs="仿宋" w:hint="eastAsia"/>
          <w:sz w:val="24"/>
        </w:rPr>
        <w:t>误</w:t>
      </w:r>
      <w:r>
        <w:rPr>
          <w:rFonts w:ascii="仿宋" w:eastAsia="仿宋" w:hAnsi="仿宋" w:cs="仿宋" w:hint="eastAsia"/>
          <w:sz w:val="24"/>
        </w:rPr>
        <w:t>工费及其他损失由甲方承担</w:t>
      </w:r>
      <w:r>
        <w:rPr>
          <w:rFonts w:ascii="仿宋" w:eastAsia="仿宋" w:hAnsi="仿宋" w:cs="仿宋" w:hint="eastAsia"/>
          <w:sz w:val="24"/>
        </w:rPr>
        <w:t>，</w:t>
      </w:r>
      <w:r>
        <w:rPr>
          <w:rFonts w:ascii="仿宋" w:eastAsia="仿宋" w:hAnsi="仿宋" w:cs="仿宋" w:hint="eastAsia"/>
          <w:sz w:val="24"/>
        </w:rPr>
        <w:t>并相应延长工期。</w:t>
      </w:r>
      <w:r>
        <w:rPr>
          <w:rFonts w:ascii="仿宋" w:eastAsia="仿宋" w:hAnsi="仿宋" w:cs="仿宋" w:hint="eastAsia"/>
          <w:sz w:val="24"/>
        </w:rPr>
        <w:t>乙方若解除合同的，有权要求甲</w:t>
      </w:r>
      <w:r>
        <w:rPr>
          <w:rFonts w:ascii="仿宋" w:eastAsia="仿宋" w:hAnsi="仿宋" w:cs="仿宋" w:hint="eastAsia"/>
          <w:sz w:val="24"/>
        </w:rPr>
        <w:t>方按合同总价款的</w:t>
      </w:r>
      <w:r>
        <w:rPr>
          <w:rFonts w:ascii="仿宋" w:eastAsia="仿宋" w:hAnsi="仿宋" w:cs="仿宋" w:hint="eastAsia"/>
          <w:sz w:val="24"/>
        </w:rPr>
        <w:t>20%</w:t>
      </w:r>
      <w:r>
        <w:rPr>
          <w:rFonts w:ascii="仿宋" w:eastAsia="仿宋" w:hAnsi="仿宋" w:cs="仿宋" w:hint="eastAsia"/>
          <w:sz w:val="24"/>
        </w:rPr>
        <w:t>支付</w:t>
      </w:r>
      <w:r>
        <w:rPr>
          <w:rFonts w:ascii="仿宋" w:eastAsia="仿宋" w:hAnsi="仿宋" w:cs="仿宋" w:hint="eastAsia"/>
          <w:sz w:val="24"/>
        </w:rPr>
        <w:t>违约</w:t>
      </w:r>
      <w:r>
        <w:rPr>
          <w:rFonts w:ascii="仿宋" w:eastAsia="仿宋" w:hAnsi="仿宋" w:cs="仿宋" w:hint="eastAsia"/>
          <w:sz w:val="24"/>
        </w:rPr>
        <w:t>金</w:t>
      </w:r>
      <w:r>
        <w:rPr>
          <w:rFonts w:ascii="仿宋" w:eastAsia="仿宋" w:hAnsi="仿宋" w:cs="仿宋" w:hint="eastAsia"/>
          <w:sz w:val="24"/>
        </w:rPr>
        <w:t>，违约金不足以弥补</w:t>
      </w:r>
      <w:r>
        <w:rPr>
          <w:rFonts w:ascii="仿宋" w:eastAsia="仿宋" w:hAnsi="仿宋" w:cs="仿宋" w:hint="eastAsia"/>
          <w:sz w:val="24"/>
        </w:rPr>
        <w:t>乙</w:t>
      </w:r>
      <w:r>
        <w:rPr>
          <w:rFonts w:ascii="仿宋" w:eastAsia="仿宋" w:hAnsi="仿宋" w:cs="仿宋" w:hint="eastAsia"/>
          <w:sz w:val="24"/>
        </w:rPr>
        <w:t>方损失</w:t>
      </w:r>
      <w:r>
        <w:rPr>
          <w:rFonts w:ascii="仿宋" w:eastAsia="仿宋" w:hAnsi="仿宋" w:cs="仿宋" w:hint="eastAsia"/>
          <w:sz w:val="24"/>
        </w:rPr>
        <w:t>时</w:t>
      </w:r>
      <w:r>
        <w:rPr>
          <w:rFonts w:ascii="仿宋" w:eastAsia="仿宋" w:hAnsi="仿宋" w:cs="仿宋" w:hint="eastAsia"/>
          <w:sz w:val="24"/>
        </w:rPr>
        <w:t>，</w:t>
      </w:r>
      <w:r>
        <w:rPr>
          <w:rFonts w:ascii="仿宋" w:eastAsia="仿宋" w:hAnsi="仿宋" w:cs="仿宋" w:hint="eastAsia"/>
          <w:sz w:val="24"/>
        </w:rPr>
        <w:t>甲</w:t>
      </w:r>
      <w:r>
        <w:rPr>
          <w:rFonts w:ascii="仿宋" w:eastAsia="仿宋" w:hAnsi="仿宋" w:cs="仿宋" w:hint="eastAsia"/>
          <w:sz w:val="24"/>
        </w:rPr>
        <w:t>方还应承担赔偿责任。</w:t>
      </w:r>
    </w:p>
    <w:p w:rsidR="00F30D95" w:rsidRDefault="00624624">
      <w:pPr>
        <w:spacing w:line="440" w:lineRule="exact"/>
        <w:ind w:firstLineChars="200" w:firstLine="480"/>
        <w:rPr>
          <w:rFonts w:ascii="仿宋" w:eastAsia="仿宋" w:hAnsi="仿宋" w:cs="仿宋"/>
          <w:kern w:val="0"/>
          <w:sz w:val="24"/>
        </w:rPr>
      </w:pPr>
      <w:r>
        <w:rPr>
          <w:rFonts w:ascii="仿宋" w:eastAsia="仿宋" w:hAnsi="仿宋" w:cs="仿宋" w:hint="eastAsia"/>
          <w:sz w:val="24"/>
        </w:rPr>
        <w:t>9</w:t>
      </w: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因乙方原因导致工期延误超过</w:t>
      </w:r>
      <w:r>
        <w:rPr>
          <w:rFonts w:ascii="仿宋" w:eastAsia="仿宋" w:hAnsi="仿宋" w:cs="仿宋" w:hint="eastAsia"/>
          <w:sz w:val="24"/>
        </w:rPr>
        <w:t>5</w:t>
      </w:r>
      <w:r>
        <w:rPr>
          <w:rFonts w:ascii="仿宋" w:eastAsia="仿宋" w:hAnsi="仿宋" w:cs="仿宋" w:hint="eastAsia"/>
          <w:sz w:val="24"/>
        </w:rPr>
        <w:t>日时，每逾期一日，应按未完成项目总价款的</w:t>
      </w:r>
      <w:r>
        <w:rPr>
          <w:rFonts w:ascii="仿宋" w:eastAsia="仿宋" w:hAnsi="仿宋" w:cs="仿宋" w:hint="eastAsia"/>
          <w:sz w:val="24"/>
        </w:rPr>
        <w:t>0.1</w:t>
      </w:r>
      <w:r>
        <w:rPr>
          <w:rFonts w:ascii="仿宋" w:eastAsia="仿宋" w:hAnsi="仿宋" w:cs="仿宋" w:hint="eastAsia"/>
          <w:sz w:val="24"/>
        </w:rPr>
        <w:t>‰向甲方支付违约金</w:t>
      </w:r>
      <w:r>
        <w:rPr>
          <w:rFonts w:ascii="仿宋" w:eastAsia="仿宋" w:hAnsi="仿宋" w:cs="仿宋" w:hint="eastAsia"/>
          <w:kern w:val="0"/>
          <w:sz w:val="24"/>
        </w:rPr>
        <w:t>。</w:t>
      </w:r>
    </w:p>
    <w:p w:rsidR="00F30D95" w:rsidRDefault="00624624">
      <w:pPr>
        <w:spacing w:line="440" w:lineRule="exact"/>
        <w:ind w:firstLine="645"/>
        <w:rPr>
          <w:rFonts w:ascii="仿宋" w:eastAsia="仿宋" w:hAnsi="仿宋" w:cs="仿宋"/>
          <w:sz w:val="24"/>
        </w:rPr>
      </w:pPr>
      <w:r>
        <w:rPr>
          <w:rFonts w:ascii="仿宋" w:eastAsia="仿宋" w:hAnsi="仿宋" w:cs="仿宋" w:hint="eastAsia"/>
          <w:sz w:val="24"/>
        </w:rPr>
        <w:t>9.4</w:t>
      </w:r>
      <w:r>
        <w:rPr>
          <w:rFonts w:ascii="仿宋" w:eastAsia="仿宋" w:hAnsi="仿宋" w:cs="仿宋" w:hint="eastAsia"/>
          <w:sz w:val="24"/>
        </w:rPr>
        <w:t>甲方中途变更规模、设备规格、安装地点等，应当赔偿乙方因此遭受的损失。</w:t>
      </w:r>
      <w:r>
        <w:rPr>
          <w:rFonts w:ascii="仿宋" w:eastAsia="仿宋" w:hAnsi="仿宋" w:cs="仿宋" w:hint="eastAsia"/>
          <w:kern w:val="0"/>
          <w:sz w:val="24"/>
        </w:rPr>
        <w:t>甲方</w:t>
      </w:r>
      <w:r>
        <w:rPr>
          <w:rFonts w:ascii="仿宋" w:eastAsia="仿宋" w:hAnsi="仿宋" w:cs="仿宋" w:hint="eastAsia"/>
          <w:sz w:val="24"/>
        </w:rPr>
        <w:t>未按合同规定的时间和要求向乙方提供场地等辅助工作和准备工作，乙方有权解除合同，甲方应当赔偿乙方因此而造成的损失；乙方不要求解除合同的，除交付日期得以顺延外，甲方应当偿付乙方停工期间的损失；</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kern w:val="0"/>
          <w:sz w:val="24"/>
        </w:rPr>
        <w:t>9.5</w:t>
      </w:r>
      <w:r>
        <w:rPr>
          <w:rFonts w:ascii="仿宋" w:eastAsia="仿宋" w:hAnsi="仿宋" w:cs="仿宋" w:hint="eastAsia"/>
          <w:kern w:val="0"/>
          <w:sz w:val="24"/>
        </w:rPr>
        <w:t>除法律规定或本合同约定外，任何一方不得单方终止合同，否则违约方应向对方支付本合同总价款的</w:t>
      </w:r>
      <w:r>
        <w:rPr>
          <w:rFonts w:ascii="仿宋" w:eastAsia="仿宋" w:hAnsi="仿宋" w:cs="仿宋" w:hint="eastAsia"/>
          <w:kern w:val="0"/>
          <w:sz w:val="24"/>
        </w:rPr>
        <w:t>10%</w:t>
      </w:r>
      <w:r>
        <w:rPr>
          <w:rFonts w:ascii="仿宋" w:eastAsia="仿宋" w:hAnsi="仿宋" w:cs="仿宋" w:hint="eastAsia"/>
          <w:kern w:val="0"/>
          <w:sz w:val="24"/>
        </w:rPr>
        <w:t>作为违约金，违约金不足以赔偿对方损失的，还应当承担损害赔偿责任。</w:t>
      </w:r>
      <w:r>
        <w:rPr>
          <w:rFonts w:ascii="仿宋" w:eastAsia="仿宋" w:hAnsi="仿宋" w:cs="仿宋" w:hint="eastAsia"/>
          <w:sz w:val="24"/>
        </w:rPr>
        <w:t>合同解除或终止后，甲乙双方按照实际数量结算总价。</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9.6</w:t>
      </w:r>
      <w:r>
        <w:rPr>
          <w:rFonts w:ascii="仿宋" w:eastAsia="仿宋" w:hAnsi="仿宋" w:cs="仿宋" w:hint="eastAsia"/>
          <w:kern w:val="0"/>
          <w:sz w:val="24"/>
        </w:rPr>
        <w:t>因一方违约，守约方主张权益所支出的债权实现费用，包括但不限于律师费、保全费、差旅费、鉴定费等一切费用，</w:t>
      </w:r>
      <w:r>
        <w:rPr>
          <w:rFonts w:ascii="仿宋" w:eastAsia="仿宋" w:hAnsi="仿宋" w:cs="仿宋" w:hint="eastAsia"/>
          <w:kern w:val="0"/>
          <w:sz w:val="24"/>
        </w:rPr>
        <w:t>由违约方承担。</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第十条</w:t>
      </w:r>
      <w:r>
        <w:rPr>
          <w:rFonts w:ascii="仿宋" w:eastAsia="仿宋" w:hAnsi="仿宋" w:cs="仿宋" w:hint="eastAsia"/>
          <w:b/>
          <w:bCs/>
          <w:sz w:val="24"/>
        </w:rPr>
        <w:t xml:space="preserve">  </w:t>
      </w:r>
      <w:r>
        <w:rPr>
          <w:rFonts w:ascii="仿宋" w:eastAsia="仿宋" w:hAnsi="仿宋" w:cs="仿宋" w:hint="eastAsia"/>
          <w:b/>
          <w:bCs/>
          <w:sz w:val="24"/>
        </w:rPr>
        <w:t>保密责任</w:t>
      </w:r>
      <w:r>
        <w:rPr>
          <w:rFonts w:ascii="仿宋" w:eastAsia="仿宋" w:hAnsi="仿宋" w:cs="仿宋" w:hint="eastAsia"/>
          <w:b/>
          <w:bCs/>
          <w:sz w:val="24"/>
        </w:rPr>
        <w:t xml:space="preserve"> </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10.1</w:t>
      </w:r>
      <w:r>
        <w:rPr>
          <w:rFonts w:ascii="仿宋" w:eastAsia="仿宋" w:hAnsi="仿宋" w:cs="仿宋" w:hint="eastAsia"/>
          <w:sz w:val="24"/>
        </w:rPr>
        <w:t>本合同项下所涉及的各项技术信息和商业信息都属于保密信息，双方都负有严格的保密义务，应采取相应的保密措施。</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10.2</w:t>
      </w:r>
      <w:r>
        <w:rPr>
          <w:rFonts w:ascii="仿宋" w:eastAsia="仿宋" w:hAnsi="仿宋" w:cs="仿宋" w:hint="eastAsia"/>
          <w:sz w:val="24"/>
        </w:rPr>
        <w:t>甲乙双方应对所签订合同中的产品价格、产品品种等敏感条款承担保密责任，双方均不得将对方信息透露给其它任何单位和个人，否则视为违反保密义务，承担保密责任。</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lastRenderedPageBreak/>
        <w:t>10.3</w:t>
      </w:r>
      <w:r>
        <w:rPr>
          <w:rFonts w:ascii="仿宋" w:eastAsia="仿宋" w:hAnsi="仿宋" w:cs="仿宋" w:hint="eastAsia"/>
          <w:sz w:val="24"/>
        </w:rPr>
        <w:t>保密期限：本条款的效力至本协议约定的全部保密内容成为社会公众所知悉的信息后终止。</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第十一条</w:t>
      </w:r>
      <w:r>
        <w:rPr>
          <w:rFonts w:ascii="仿宋" w:eastAsia="仿宋" w:hAnsi="仿宋" w:cs="仿宋" w:hint="eastAsia"/>
          <w:b/>
          <w:bCs/>
          <w:sz w:val="24"/>
        </w:rPr>
        <w:t xml:space="preserve">  </w:t>
      </w:r>
      <w:r>
        <w:rPr>
          <w:rFonts w:ascii="仿宋" w:eastAsia="仿宋" w:hAnsi="仿宋" w:cs="仿宋" w:hint="eastAsia"/>
          <w:b/>
          <w:bCs/>
          <w:sz w:val="24"/>
        </w:rPr>
        <w:t>合同争议的解决方式</w:t>
      </w:r>
      <w:r>
        <w:rPr>
          <w:rFonts w:ascii="仿宋" w:eastAsia="仿宋" w:hAnsi="仿宋" w:cs="仿宋" w:hint="eastAsia"/>
          <w:b/>
          <w:bCs/>
          <w:sz w:val="24"/>
        </w:rPr>
        <w:t xml:space="preserve"> </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11.1</w:t>
      </w:r>
      <w:r>
        <w:rPr>
          <w:rFonts w:ascii="仿宋" w:eastAsia="仿宋" w:hAnsi="仿宋" w:cs="仿宋" w:hint="eastAsia"/>
          <w:sz w:val="24"/>
        </w:rPr>
        <w:t>本合同履行中如产生争议时，双方应友好协商解决，如果协商不成时向乙方所在地人民法院提起诉讼。</w:t>
      </w:r>
    </w:p>
    <w:p w:rsidR="00F30D95" w:rsidRDefault="00624624">
      <w:pPr>
        <w:spacing w:line="440" w:lineRule="exact"/>
        <w:ind w:firstLine="645"/>
        <w:rPr>
          <w:rFonts w:ascii="仿宋" w:eastAsia="仿宋" w:hAnsi="仿宋" w:cs="仿宋"/>
          <w:b/>
          <w:bCs/>
          <w:sz w:val="24"/>
        </w:rPr>
      </w:pPr>
      <w:r>
        <w:rPr>
          <w:rFonts w:ascii="仿宋" w:eastAsia="仿宋" w:hAnsi="仿宋" w:cs="仿宋" w:hint="eastAsia"/>
          <w:b/>
          <w:bCs/>
          <w:sz w:val="24"/>
        </w:rPr>
        <w:t>第十二条</w:t>
      </w:r>
      <w:r>
        <w:rPr>
          <w:rFonts w:ascii="仿宋" w:eastAsia="仿宋" w:hAnsi="仿宋" w:cs="仿宋" w:hint="eastAsia"/>
          <w:b/>
          <w:bCs/>
          <w:sz w:val="24"/>
        </w:rPr>
        <w:t xml:space="preserve">  </w:t>
      </w:r>
      <w:r>
        <w:rPr>
          <w:rFonts w:ascii="仿宋" w:eastAsia="仿宋" w:hAnsi="仿宋" w:cs="仿宋" w:hint="eastAsia"/>
          <w:b/>
          <w:bCs/>
          <w:sz w:val="24"/>
        </w:rPr>
        <w:t>其他事宜</w:t>
      </w:r>
      <w:r>
        <w:rPr>
          <w:rFonts w:ascii="仿宋" w:eastAsia="仿宋" w:hAnsi="仿宋" w:cs="仿宋" w:hint="eastAsia"/>
          <w:b/>
          <w:bCs/>
          <w:sz w:val="24"/>
        </w:rPr>
        <w:t xml:space="preserve"> </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12.1</w:t>
      </w:r>
      <w:r>
        <w:rPr>
          <w:rFonts w:ascii="仿宋" w:eastAsia="仿宋" w:hAnsi="仿宋" w:cs="仿宋" w:hint="eastAsia"/>
          <w:sz w:val="24"/>
        </w:rPr>
        <w:t>本合同一式四份，甲乙双方各二份，经双方盖章后生效。</w:t>
      </w:r>
    </w:p>
    <w:p w:rsidR="00F30D95" w:rsidRDefault="00624624">
      <w:pPr>
        <w:spacing w:line="440" w:lineRule="exact"/>
        <w:ind w:firstLineChars="200" w:firstLine="480"/>
        <w:rPr>
          <w:rFonts w:ascii="仿宋" w:eastAsia="仿宋" w:hAnsi="仿宋" w:cs="仿宋"/>
          <w:sz w:val="24"/>
        </w:rPr>
      </w:pPr>
      <w:r>
        <w:rPr>
          <w:rFonts w:ascii="仿宋" w:eastAsia="仿宋" w:hAnsi="仿宋" w:cs="仿宋" w:hint="eastAsia"/>
          <w:sz w:val="24"/>
        </w:rPr>
        <w:t>12.2</w:t>
      </w:r>
      <w:r>
        <w:rPr>
          <w:rFonts w:ascii="仿宋" w:eastAsia="仿宋" w:hAnsi="仿宋" w:cs="仿宋" w:hint="eastAsia"/>
          <w:sz w:val="24"/>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w:t>
      </w:r>
      <w:r>
        <w:rPr>
          <w:rFonts w:ascii="仿宋" w:eastAsia="仿宋" w:hAnsi="仿宋" w:cs="仿宋" w:hint="eastAsia"/>
          <w:sz w:val="24"/>
        </w:rPr>
        <w:t>任何一方地址等发生变更，应及时通知对方，否则所造成的一切后果由其自行承担。</w:t>
      </w:r>
    </w:p>
    <w:p w:rsidR="00F30D95" w:rsidRDefault="00F30D95">
      <w:pPr>
        <w:spacing w:line="440" w:lineRule="exact"/>
        <w:ind w:firstLineChars="200" w:firstLine="480"/>
        <w:rPr>
          <w:rFonts w:ascii="仿宋" w:eastAsia="仿宋" w:hAnsi="仿宋" w:cs="仿宋"/>
          <w:sz w:val="24"/>
        </w:rPr>
      </w:pPr>
    </w:p>
    <w:tbl>
      <w:tblPr>
        <w:tblW w:w="8775" w:type="dxa"/>
        <w:tblInd w:w="396" w:type="dxa"/>
        <w:tblLayout w:type="fixed"/>
        <w:tblLook w:val="04A0"/>
      </w:tblPr>
      <w:tblGrid>
        <w:gridCol w:w="4530"/>
        <w:gridCol w:w="4245"/>
      </w:tblGrid>
      <w:tr w:rsidR="00F30D95">
        <w:tc>
          <w:tcPr>
            <w:tcW w:w="4530" w:type="dxa"/>
            <w:noWrap/>
          </w:tcPr>
          <w:p w:rsidR="00F30D95" w:rsidRDefault="00624624">
            <w:pPr>
              <w:spacing w:line="440" w:lineRule="exact"/>
              <w:rPr>
                <w:rFonts w:ascii="仿宋" w:eastAsia="仿宋" w:hAnsi="仿宋" w:cs="仿宋"/>
                <w:sz w:val="24"/>
              </w:rPr>
            </w:pPr>
            <w:r>
              <w:rPr>
                <w:rFonts w:ascii="仿宋" w:eastAsia="仿宋" w:hAnsi="仿宋" w:cs="仿宋" w:hint="eastAsia"/>
                <w:sz w:val="24"/>
              </w:rPr>
              <w:t>甲方：</w:t>
            </w:r>
          </w:p>
          <w:p w:rsidR="00F30D95" w:rsidRDefault="00624624">
            <w:pPr>
              <w:spacing w:line="440" w:lineRule="exact"/>
              <w:rPr>
                <w:rFonts w:ascii="仿宋" w:eastAsia="仿宋" w:hAnsi="仿宋" w:cs="仿宋"/>
                <w:sz w:val="24"/>
              </w:rPr>
            </w:pPr>
            <w:r>
              <w:rPr>
                <w:rFonts w:ascii="仿宋" w:eastAsia="仿宋" w:hAnsi="仿宋" w:cs="仿宋" w:hint="eastAsia"/>
                <w:sz w:val="24"/>
              </w:rPr>
              <w:t>签订合同代表（签字）</w:t>
            </w:r>
          </w:p>
          <w:p w:rsidR="00F30D95" w:rsidRDefault="00624624">
            <w:pPr>
              <w:spacing w:line="440" w:lineRule="exact"/>
              <w:rPr>
                <w:rFonts w:ascii="仿宋" w:eastAsia="仿宋" w:hAnsi="仿宋" w:cs="仿宋"/>
                <w:sz w:val="24"/>
              </w:rPr>
            </w:pPr>
            <w:r>
              <w:rPr>
                <w:rFonts w:ascii="仿宋" w:eastAsia="仿宋" w:hAnsi="仿宋" w:cs="仿宋" w:hint="eastAsia"/>
                <w:sz w:val="24"/>
              </w:rPr>
              <w:t>单位地址：</w:t>
            </w:r>
          </w:p>
          <w:p w:rsidR="00F30D95" w:rsidRDefault="00624624">
            <w:pPr>
              <w:spacing w:line="440" w:lineRule="exact"/>
              <w:rPr>
                <w:rFonts w:ascii="仿宋" w:eastAsia="仿宋" w:hAnsi="仿宋" w:cs="仿宋"/>
                <w:sz w:val="24"/>
              </w:rPr>
            </w:pPr>
            <w:r>
              <w:rPr>
                <w:rFonts w:ascii="仿宋" w:eastAsia="仿宋" w:hAnsi="仿宋" w:cs="仿宋" w:hint="eastAsia"/>
                <w:sz w:val="24"/>
              </w:rPr>
              <w:t>联系人：</w:t>
            </w:r>
          </w:p>
          <w:p w:rsidR="00F30D95" w:rsidRDefault="00624624">
            <w:pPr>
              <w:spacing w:line="440" w:lineRule="exact"/>
              <w:rPr>
                <w:rFonts w:ascii="仿宋" w:eastAsia="仿宋" w:hAnsi="仿宋" w:cs="仿宋"/>
                <w:sz w:val="24"/>
              </w:rPr>
            </w:pPr>
            <w:r>
              <w:rPr>
                <w:rFonts w:ascii="仿宋" w:eastAsia="仿宋" w:hAnsi="仿宋" w:cs="仿宋" w:hint="eastAsia"/>
                <w:sz w:val="24"/>
              </w:rPr>
              <w:t>联系方式：</w:t>
            </w:r>
          </w:p>
          <w:p w:rsidR="00F30D95" w:rsidRDefault="00624624">
            <w:pPr>
              <w:spacing w:line="440" w:lineRule="exact"/>
              <w:rPr>
                <w:rFonts w:ascii="仿宋" w:eastAsia="仿宋" w:hAnsi="仿宋" w:cs="仿宋"/>
                <w:sz w:val="24"/>
              </w:rPr>
            </w:pPr>
            <w:r>
              <w:rPr>
                <w:rFonts w:ascii="仿宋" w:eastAsia="仿宋" w:hAnsi="仿宋" w:cs="仿宋" w:hint="eastAsia"/>
                <w:sz w:val="24"/>
              </w:rPr>
              <w:t>签约日期：年月</w:t>
            </w:r>
            <w:r>
              <w:rPr>
                <w:rFonts w:ascii="仿宋" w:eastAsia="仿宋" w:hAnsi="仿宋" w:cs="仿宋" w:hint="eastAsia"/>
                <w:sz w:val="24"/>
              </w:rPr>
              <w:t xml:space="preserve">   </w:t>
            </w:r>
            <w:r>
              <w:rPr>
                <w:rFonts w:ascii="仿宋" w:eastAsia="仿宋" w:hAnsi="仿宋" w:cs="仿宋" w:hint="eastAsia"/>
                <w:sz w:val="24"/>
              </w:rPr>
              <w:t>日</w:t>
            </w:r>
          </w:p>
          <w:p w:rsidR="00F30D95" w:rsidRDefault="00F30D95">
            <w:pPr>
              <w:spacing w:line="440" w:lineRule="exact"/>
              <w:rPr>
                <w:rFonts w:ascii="仿宋" w:eastAsia="仿宋" w:hAnsi="仿宋" w:cs="仿宋"/>
                <w:sz w:val="24"/>
              </w:rPr>
            </w:pPr>
          </w:p>
        </w:tc>
        <w:tc>
          <w:tcPr>
            <w:tcW w:w="4245" w:type="dxa"/>
            <w:noWrap/>
          </w:tcPr>
          <w:p w:rsidR="00F30D95" w:rsidRDefault="00624624" w:rsidP="00624624">
            <w:pPr>
              <w:spacing w:line="440" w:lineRule="exact"/>
              <w:ind w:left="840" w:hangingChars="350" w:hanging="840"/>
              <w:rPr>
                <w:rFonts w:ascii="仿宋" w:eastAsia="仿宋" w:hAnsi="仿宋" w:cs="仿宋"/>
                <w:sz w:val="24"/>
              </w:rPr>
            </w:pPr>
            <w:r>
              <w:rPr>
                <w:rFonts w:ascii="仿宋" w:eastAsia="仿宋" w:hAnsi="仿宋" w:cs="仿宋" w:hint="eastAsia"/>
                <w:sz w:val="24"/>
              </w:rPr>
              <w:t>乙方：</w:t>
            </w:r>
          </w:p>
          <w:p w:rsidR="00F30D95" w:rsidRDefault="00624624">
            <w:pPr>
              <w:spacing w:line="440" w:lineRule="exact"/>
              <w:rPr>
                <w:rFonts w:ascii="仿宋" w:eastAsia="仿宋" w:hAnsi="仿宋" w:cs="仿宋"/>
                <w:sz w:val="24"/>
              </w:rPr>
            </w:pPr>
            <w:r>
              <w:rPr>
                <w:rFonts w:ascii="仿宋" w:eastAsia="仿宋" w:hAnsi="仿宋" w:cs="仿宋" w:hint="eastAsia"/>
                <w:sz w:val="24"/>
              </w:rPr>
              <w:t>签订合同代表（签字）</w:t>
            </w:r>
          </w:p>
          <w:p w:rsidR="00F30D95" w:rsidRDefault="00624624" w:rsidP="00624624">
            <w:pPr>
              <w:spacing w:line="440" w:lineRule="exact"/>
              <w:ind w:left="480" w:hangingChars="200" w:hanging="480"/>
              <w:rPr>
                <w:rFonts w:ascii="仿宋" w:eastAsia="仿宋" w:hAnsi="仿宋" w:cs="仿宋"/>
                <w:sz w:val="24"/>
              </w:rPr>
            </w:pPr>
            <w:r>
              <w:rPr>
                <w:rFonts w:ascii="仿宋" w:eastAsia="仿宋" w:hAnsi="仿宋" w:cs="仿宋" w:hint="eastAsia"/>
                <w:sz w:val="24"/>
              </w:rPr>
              <w:t>单位地址：</w:t>
            </w:r>
          </w:p>
          <w:p w:rsidR="00F30D95" w:rsidRDefault="00624624">
            <w:pPr>
              <w:spacing w:line="440" w:lineRule="exact"/>
              <w:rPr>
                <w:rFonts w:ascii="仿宋" w:eastAsia="仿宋" w:hAnsi="仿宋" w:cs="仿宋"/>
                <w:sz w:val="24"/>
              </w:rPr>
            </w:pPr>
            <w:r>
              <w:rPr>
                <w:rFonts w:ascii="仿宋" w:eastAsia="仿宋" w:hAnsi="仿宋" w:cs="仿宋" w:hint="eastAsia"/>
                <w:sz w:val="24"/>
              </w:rPr>
              <w:t>联</w:t>
            </w:r>
            <w:r>
              <w:rPr>
                <w:rFonts w:ascii="仿宋" w:eastAsia="仿宋" w:hAnsi="仿宋" w:cs="仿宋" w:hint="eastAsia"/>
                <w:sz w:val="24"/>
              </w:rPr>
              <w:t xml:space="preserve"> </w:t>
            </w:r>
            <w:r>
              <w:rPr>
                <w:rFonts w:ascii="仿宋" w:eastAsia="仿宋" w:hAnsi="仿宋" w:cs="仿宋" w:hint="eastAsia"/>
                <w:sz w:val="24"/>
              </w:rPr>
              <w:t>系</w:t>
            </w:r>
            <w:r>
              <w:rPr>
                <w:rFonts w:ascii="仿宋" w:eastAsia="仿宋" w:hAnsi="仿宋" w:cs="仿宋" w:hint="eastAsia"/>
                <w:sz w:val="24"/>
              </w:rPr>
              <w:t xml:space="preserve"> </w:t>
            </w:r>
            <w:r>
              <w:rPr>
                <w:rFonts w:ascii="仿宋" w:eastAsia="仿宋" w:hAnsi="仿宋" w:cs="仿宋" w:hint="eastAsia"/>
                <w:sz w:val="24"/>
              </w:rPr>
              <w:t>人：</w:t>
            </w:r>
          </w:p>
          <w:p w:rsidR="00F30D95" w:rsidRDefault="00624624">
            <w:pPr>
              <w:spacing w:line="440" w:lineRule="exact"/>
              <w:rPr>
                <w:rFonts w:ascii="仿宋" w:eastAsia="仿宋" w:hAnsi="仿宋" w:cs="仿宋"/>
                <w:sz w:val="24"/>
              </w:rPr>
            </w:pPr>
            <w:r>
              <w:rPr>
                <w:rFonts w:ascii="仿宋" w:eastAsia="仿宋" w:hAnsi="仿宋" w:cs="仿宋" w:hint="eastAsia"/>
                <w:sz w:val="24"/>
              </w:rPr>
              <w:t>联系方式：</w:t>
            </w:r>
          </w:p>
          <w:p w:rsidR="00F30D95" w:rsidRDefault="00624624">
            <w:pPr>
              <w:spacing w:line="440" w:lineRule="exact"/>
              <w:rPr>
                <w:rFonts w:ascii="仿宋" w:eastAsia="仿宋" w:hAnsi="仿宋" w:cs="仿宋"/>
                <w:sz w:val="24"/>
              </w:rPr>
            </w:pPr>
            <w:r>
              <w:rPr>
                <w:rFonts w:ascii="仿宋" w:eastAsia="仿宋" w:hAnsi="仿宋" w:cs="仿宋" w:hint="eastAsia"/>
                <w:sz w:val="24"/>
              </w:rPr>
              <w:t>签约日期：年月</w:t>
            </w:r>
            <w:r>
              <w:rPr>
                <w:rFonts w:ascii="仿宋" w:eastAsia="仿宋" w:hAnsi="仿宋" w:cs="仿宋" w:hint="eastAsia"/>
                <w:sz w:val="24"/>
              </w:rPr>
              <w:t xml:space="preserve">   </w:t>
            </w:r>
            <w:r>
              <w:rPr>
                <w:rFonts w:ascii="仿宋" w:eastAsia="仿宋" w:hAnsi="仿宋" w:cs="仿宋" w:hint="eastAsia"/>
                <w:sz w:val="24"/>
              </w:rPr>
              <w:t>日</w:t>
            </w:r>
          </w:p>
        </w:tc>
      </w:tr>
    </w:tbl>
    <w:p w:rsidR="00F30D95" w:rsidRDefault="00F30D95">
      <w:pPr>
        <w:jc w:val="center"/>
        <w:rPr>
          <w:rFonts w:ascii="宋体" w:hAnsi="宋体" w:cs="宋体"/>
          <w:b/>
          <w:sz w:val="36"/>
        </w:rPr>
      </w:pPr>
    </w:p>
    <w:p w:rsidR="00F30D95" w:rsidRDefault="00F30D95" w:rsidP="00624624">
      <w:pPr>
        <w:pStyle w:val="2"/>
        <w:ind w:firstLine="723"/>
        <w:rPr>
          <w:rFonts w:ascii="宋体" w:hAnsi="宋体" w:cs="宋体"/>
          <w:b/>
          <w:sz w:val="36"/>
        </w:rPr>
      </w:pPr>
    </w:p>
    <w:p w:rsidR="00F30D95" w:rsidRDefault="00F30D95" w:rsidP="00624624">
      <w:pPr>
        <w:pStyle w:val="2"/>
        <w:ind w:firstLine="723"/>
        <w:rPr>
          <w:rFonts w:ascii="宋体" w:hAnsi="宋体" w:cs="宋体"/>
          <w:b/>
          <w:sz w:val="36"/>
        </w:rPr>
      </w:pPr>
    </w:p>
    <w:p w:rsidR="00F30D95" w:rsidRDefault="00F30D95" w:rsidP="00624624">
      <w:pPr>
        <w:pStyle w:val="2"/>
        <w:ind w:firstLine="723"/>
        <w:rPr>
          <w:rFonts w:ascii="宋体" w:hAnsi="宋体" w:cs="宋体"/>
          <w:b/>
          <w:sz w:val="36"/>
        </w:rPr>
      </w:pPr>
    </w:p>
    <w:p w:rsidR="00F30D95" w:rsidRDefault="00F30D95" w:rsidP="00624624">
      <w:pPr>
        <w:pStyle w:val="2"/>
        <w:ind w:firstLine="723"/>
        <w:rPr>
          <w:rFonts w:ascii="宋体" w:hAnsi="宋体" w:cs="宋体"/>
          <w:b/>
          <w:sz w:val="36"/>
        </w:rPr>
      </w:pPr>
    </w:p>
    <w:p w:rsidR="00F30D95" w:rsidRDefault="00F30D95" w:rsidP="00624624">
      <w:pPr>
        <w:pStyle w:val="2"/>
        <w:ind w:firstLine="723"/>
        <w:rPr>
          <w:rFonts w:ascii="宋体" w:hAnsi="宋体" w:cs="宋体"/>
          <w:b/>
          <w:sz w:val="36"/>
        </w:rPr>
      </w:pPr>
    </w:p>
    <w:p w:rsidR="00F30D95" w:rsidRDefault="00F30D95" w:rsidP="00624624">
      <w:pPr>
        <w:pStyle w:val="2"/>
        <w:ind w:firstLine="723"/>
        <w:jc w:val="center"/>
        <w:rPr>
          <w:rFonts w:ascii="宋体" w:hAnsi="宋体" w:cs="宋体"/>
          <w:b/>
          <w:sz w:val="36"/>
        </w:rPr>
      </w:pPr>
    </w:p>
    <w:p w:rsidR="00F30D95" w:rsidRDefault="00F30D95" w:rsidP="00624624">
      <w:pPr>
        <w:pStyle w:val="2"/>
        <w:ind w:firstLine="723"/>
        <w:jc w:val="center"/>
        <w:rPr>
          <w:rFonts w:ascii="宋体" w:hAnsi="宋体" w:cs="宋体"/>
          <w:b/>
          <w:sz w:val="36"/>
        </w:rPr>
      </w:pPr>
    </w:p>
    <w:p w:rsidR="00F30D95" w:rsidRDefault="00624624">
      <w:pPr>
        <w:rPr>
          <w:rFonts w:ascii="仿宋_GB2312" w:hAnsi="Courier New"/>
          <w:b/>
          <w:sz w:val="36"/>
        </w:rPr>
      </w:pPr>
      <w:r>
        <w:rPr>
          <w:rFonts w:ascii="宋体" w:hAnsi="宋体" w:cs="宋体" w:hint="eastAsia"/>
          <w:b/>
          <w:sz w:val="36"/>
        </w:rPr>
        <w:lastRenderedPageBreak/>
        <w:t>第五部分</w:t>
      </w:r>
      <w:r>
        <w:rPr>
          <w:rFonts w:ascii="宋体" w:hAnsi="宋体" w:cs="宋体" w:hint="eastAsia"/>
          <w:b/>
          <w:sz w:val="36"/>
        </w:rPr>
        <w:t xml:space="preserve"> </w:t>
      </w:r>
      <w:r>
        <w:rPr>
          <w:rFonts w:ascii="仿宋_GB2312" w:hAnsi="Courier New" w:hint="eastAsia"/>
          <w:b/>
          <w:sz w:val="36"/>
        </w:rPr>
        <w:t>附件——报价文件格式</w:t>
      </w:r>
    </w:p>
    <w:p w:rsidR="00F30D95" w:rsidRDefault="00F30D95">
      <w:pPr>
        <w:jc w:val="center"/>
        <w:rPr>
          <w:rFonts w:ascii="黑体" w:eastAsia="黑体" w:hAnsi="Courier New"/>
          <w:b/>
          <w:sz w:val="36"/>
        </w:rPr>
      </w:pPr>
    </w:p>
    <w:p w:rsidR="00F30D95" w:rsidRDefault="00F30D95">
      <w:pPr>
        <w:jc w:val="center"/>
        <w:rPr>
          <w:rFonts w:ascii="黑体" w:eastAsia="黑体" w:hAnsi="Courier New"/>
          <w:b/>
          <w:sz w:val="36"/>
        </w:rPr>
      </w:pPr>
    </w:p>
    <w:p w:rsidR="00F30D95" w:rsidRDefault="00F30D95">
      <w:pPr>
        <w:jc w:val="center"/>
        <w:rPr>
          <w:rFonts w:ascii="黑体" w:eastAsia="黑体" w:hAnsi="Courier New"/>
          <w:b/>
          <w:sz w:val="36"/>
        </w:rPr>
      </w:pPr>
    </w:p>
    <w:p w:rsidR="00F30D95" w:rsidRDefault="00624624">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F30D95" w:rsidRDefault="00F30D95">
      <w:pPr>
        <w:jc w:val="center"/>
        <w:rPr>
          <w:rFonts w:ascii="仿宋_GB2312" w:eastAsia="仿宋_GB2312" w:hAnsi="Courier New"/>
          <w:sz w:val="30"/>
        </w:rPr>
      </w:pPr>
    </w:p>
    <w:p w:rsidR="00F30D95" w:rsidRDefault="00F30D95">
      <w:pPr>
        <w:jc w:val="center"/>
        <w:rPr>
          <w:rFonts w:ascii="仿宋_GB2312" w:eastAsia="仿宋_GB2312" w:hAnsi="Courier New"/>
          <w:sz w:val="30"/>
        </w:rPr>
      </w:pPr>
    </w:p>
    <w:p w:rsidR="00F30D95" w:rsidRDefault="00F30D95">
      <w:pPr>
        <w:jc w:val="center"/>
        <w:rPr>
          <w:rFonts w:ascii="仿宋_GB2312" w:eastAsia="仿宋_GB2312" w:hAnsi="Courier New"/>
          <w:sz w:val="30"/>
        </w:rPr>
      </w:pPr>
    </w:p>
    <w:p w:rsidR="00F30D95" w:rsidRDefault="00F30D95">
      <w:pPr>
        <w:jc w:val="center"/>
        <w:rPr>
          <w:rFonts w:ascii="仿宋_GB2312" w:eastAsia="仿宋_GB2312" w:hAnsi="Courier New"/>
          <w:sz w:val="30"/>
        </w:rPr>
      </w:pPr>
    </w:p>
    <w:p w:rsidR="00F30D95" w:rsidRDefault="00F30D95">
      <w:pPr>
        <w:jc w:val="center"/>
        <w:rPr>
          <w:rFonts w:ascii="仿宋_GB2312" w:eastAsia="仿宋_GB2312" w:hAnsi="Courier New"/>
          <w:sz w:val="30"/>
        </w:rPr>
      </w:pPr>
    </w:p>
    <w:p w:rsidR="00F30D95" w:rsidRDefault="00624624" w:rsidP="00624624">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F30D95" w:rsidRDefault="00F30D95">
      <w:pPr>
        <w:rPr>
          <w:rFonts w:ascii="仿宋_GB2312" w:eastAsia="仿宋_GB2312" w:hAnsi="Courier New"/>
          <w:b/>
          <w:sz w:val="36"/>
        </w:rPr>
      </w:pPr>
    </w:p>
    <w:p w:rsidR="00F30D95" w:rsidRDefault="00F30D95">
      <w:pPr>
        <w:rPr>
          <w:rFonts w:ascii="仿宋_GB2312" w:eastAsia="仿宋_GB2312" w:hAnsi="Courier New"/>
          <w:b/>
          <w:sz w:val="36"/>
        </w:rPr>
      </w:pPr>
    </w:p>
    <w:p w:rsidR="00F30D95" w:rsidRDefault="00F30D95">
      <w:pPr>
        <w:rPr>
          <w:rFonts w:ascii="仿宋_GB2312" w:eastAsia="仿宋_GB2312" w:hAnsi="Courier New"/>
          <w:b/>
          <w:sz w:val="36"/>
        </w:rPr>
      </w:pPr>
    </w:p>
    <w:p w:rsidR="00F30D95" w:rsidRDefault="00624624">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F30D95" w:rsidRDefault="00F30D95">
      <w:pPr>
        <w:rPr>
          <w:rFonts w:ascii="仿宋_GB2312" w:eastAsia="仿宋_GB2312" w:hAnsi="Courier New"/>
          <w:b/>
          <w:sz w:val="36"/>
        </w:rPr>
      </w:pPr>
    </w:p>
    <w:p w:rsidR="00F30D95" w:rsidRDefault="00624624" w:rsidP="00624624">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F30D95" w:rsidRDefault="00F30D95">
      <w:pPr>
        <w:rPr>
          <w:rFonts w:ascii="黑体" w:eastAsia="黑体" w:hAnsi="Courier New"/>
          <w:b/>
          <w:sz w:val="36"/>
        </w:rPr>
      </w:pPr>
    </w:p>
    <w:p w:rsidR="00F30D95" w:rsidRDefault="00F30D95">
      <w:pPr>
        <w:spacing w:line="360" w:lineRule="auto"/>
        <w:ind w:firstLineChars="200" w:firstLine="420"/>
      </w:pPr>
    </w:p>
    <w:p w:rsidR="00F30D95" w:rsidRDefault="00624624">
      <w:pPr>
        <w:widowControl/>
        <w:jc w:val="left"/>
      </w:pPr>
      <w:r>
        <w:br w:type="page"/>
      </w:r>
    </w:p>
    <w:p w:rsidR="00F30D95" w:rsidRDefault="00624624">
      <w:pPr>
        <w:pStyle w:val="32"/>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F30D95" w:rsidRDefault="00F30D95">
      <w:pPr>
        <w:pStyle w:val="a8"/>
        <w:spacing w:line="420" w:lineRule="exact"/>
        <w:jc w:val="left"/>
      </w:pPr>
    </w:p>
    <w:p w:rsidR="00F30D95" w:rsidRDefault="00624624">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F30D95" w:rsidRDefault="00624624">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F30D95" w:rsidRDefault="00624624">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F30D95" w:rsidRDefault="0062462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F30D95" w:rsidRDefault="00624624">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F30D95" w:rsidRDefault="00624624">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F30D95" w:rsidRDefault="00624624">
      <w:pPr>
        <w:spacing w:line="420" w:lineRule="exact"/>
        <w:rPr>
          <w:rFonts w:ascii="宋体" w:hAnsi="宋体"/>
          <w:sz w:val="24"/>
        </w:rPr>
      </w:pPr>
      <w:r>
        <w:rPr>
          <w:rFonts w:ascii="宋体" w:hAnsi="宋体" w:hint="eastAsia"/>
          <w:sz w:val="24"/>
        </w:rPr>
        <w:t>据此函，签字代表宣布同意如下：</w:t>
      </w:r>
    </w:p>
    <w:p w:rsidR="00F30D95" w:rsidRDefault="00624624">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F30D95" w:rsidRDefault="0062462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F30D95" w:rsidRDefault="00624624">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F30D95" w:rsidRDefault="00624624">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F30D95" w:rsidRDefault="00624624">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F30D95" w:rsidRDefault="00624624">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F30D95" w:rsidRDefault="00F30D95">
      <w:pPr>
        <w:spacing w:line="420" w:lineRule="exact"/>
        <w:ind w:firstLineChars="200" w:firstLine="480"/>
        <w:rPr>
          <w:rFonts w:ascii="宋体" w:hAnsi="宋体"/>
          <w:sz w:val="24"/>
        </w:rPr>
      </w:pPr>
    </w:p>
    <w:p w:rsidR="00F30D95" w:rsidRDefault="00624624">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F30D95" w:rsidRDefault="00624624">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F30D95" w:rsidRDefault="00624624">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F30D95" w:rsidRDefault="00624624">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F30D95" w:rsidRDefault="00624624">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F30D95" w:rsidRDefault="00624624">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F30D95" w:rsidRDefault="00F30D95">
      <w:pPr>
        <w:widowControl/>
        <w:spacing w:line="480" w:lineRule="auto"/>
        <w:ind w:firstLineChars="1800" w:firstLine="4320"/>
        <w:jc w:val="left"/>
        <w:rPr>
          <w:sz w:val="24"/>
        </w:rPr>
      </w:pPr>
    </w:p>
    <w:p w:rsidR="00F30D95" w:rsidRDefault="00F30D95">
      <w:pPr>
        <w:widowControl/>
        <w:spacing w:line="480" w:lineRule="auto"/>
        <w:ind w:firstLineChars="1800" w:firstLine="4320"/>
        <w:jc w:val="left"/>
        <w:rPr>
          <w:sz w:val="24"/>
        </w:rPr>
      </w:pPr>
    </w:p>
    <w:p w:rsidR="00F30D95" w:rsidRDefault="00624624">
      <w:pPr>
        <w:widowControl/>
        <w:spacing w:line="480" w:lineRule="auto"/>
        <w:ind w:firstLineChars="1800" w:firstLine="4320"/>
        <w:jc w:val="left"/>
        <w:rPr>
          <w:rFonts w:ascii="宋体" w:hAnsi="宋体"/>
          <w:sz w:val="24"/>
        </w:rPr>
        <w:sectPr w:rsidR="00F30D95">
          <w:footerReference w:type="default" r:id="rId25"/>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F30D95" w:rsidRDefault="00624624">
      <w:pPr>
        <w:pStyle w:val="32"/>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F30D95" w:rsidRDefault="00F30D95">
      <w:pPr>
        <w:pStyle w:val="32"/>
        <w:jc w:val="center"/>
        <w:rPr>
          <w:rFonts w:ascii="仿宋_GB2312" w:eastAsia="仿宋_GB2312"/>
          <w:b/>
          <w:sz w:val="36"/>
        </w:rPr>
      </w:pPr>
    </w:p>
    <w:p w:rsidR="00F30D95" w:rsidRDefault="00624624">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F30D9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460" w:lineRule="exact"/>
              <w:jc w:val="center"/>
              <w:rPr>
                <w:rFonts w:ascii="宋体" w:hAnsi="Bookman Old Style"/>
                <w:sz w:val="24"/>
              </w:rPr>
            </w:pPr>
            <w:r>
              <w:rPr>
                <w:rFonts w:ascii="宋体" w:hAnsi="Bookman Old Style" w:hint="eastAsia"/>
                <w:sz w:val="24"/>
              </w:rPr>
              <w:t>备注</w:t>
            </w:r>
          </w:p>
        </w:tc>
      </w:tr>
      <w:tr w:rsidR="00F30D9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F30D95" w:rsidRDefault="00F30D95">
            <w:pPr>
              <w:spacing w:line="460" w:lineRule="exact"/>
              <w:jc w:val="center"/>
              <w:rPr>
                <w:rFonts w:ascii="宋体" w:hAnsi="Bookman Old Style"/>
                <w:sz w:val="24"/>
                <w:highlight w:val="yellow"/>
              </w:rPr>
            </w:pPr>
          </w:p>
        </w:tc>
      </w:tr>
      <w:tr w:rsidR="00F30D9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30D95" w:rsidRDefault="00624624">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F30D95" w:rsidRDefault="00F30D95">
            <w:pPr>
              <w:spacing w:line="380" w:lineRule="exact"/>
              <w:rPr>
                <w:sz w:val="24"/>
              </w:rPr>
            </w:pPr>
          </w:p>
        </w:tc>
      </w:tr>
    </w:tbl>
    <w:p w:rsidR="00F30D95" w:rsidRDefault="00624624">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F30D95" w:rsidRDefault="00624624">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F30D95" w:rsidRDefault="00624624">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F30D95" w:rsidRDefault="00F30D95">
      <w:pPr>
        <w:spacing w:line="380" w:lineRule="exact"/>
        <w:rPr>
          <w:rFonts w:ascii="宋体" w:hAnsi="宋体"/>
          <w:sz w:val="24"/>
        </w:rPr>
      </w:pPr>
    </w:p>
    <w:p w:rsidR="00F30D95" w:rsidRDefault="00624624">
      <w:pPr>
        <w:spacing w:line="380" w:lineRule="exact"/>
        <w:rPr>
          <w:rFonts w:ascii="宋体" w:hAnsi="宋体"/>
          <w:sz w:val="24"/>
          <w:u w:val="single"/>
        </w:rPr>
      </w:pPr>
      <w:r>
        <w:rPr>
          <w:rFonts w:ascii="宋体" w:hAnsi="宋体" w:hint="eastAsia"/>
          <w:sz w:val="24"/>
        </w:rPr>
        <w:t>报价人代表签字：</w:t>
      </w:r>
    </w:p>
    <w:p w:rsidR="00F30D95" w:rsidRDefault="00F30D95">
      <w:pPr>
        <w:widowControl/>
        <w:spacing w:line="360" w:lineRule="auto"/>
        <w:jc w:val="left"/>
        <w:rPr>
          <w:rFonts w:ascii="宋体" w:hAnsi="宋体"/>
          <w:sz w:val="24"/>
        </w:rPr>
        <w:sectPr w:rsidR="00F30D95">
          <w:pgSz w:w="16838" w:h="11906" w:orient="landscape"/>
          <w:pgMar w:top="1797" w:right="1418" w:bottom="1797" w:left="1418" w:header="851" w:footer="992" w:gutter="0"/>
          <w:cols w:space="720"/>
          <w:docGrid w:linePitch="312"/>
        </w:sectPr>
      </w:pPr>
    </w:p>
    <w:p w:rsidR="00F30D95" w:rsidRDefault="00624624">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F30D95" w:rsidRDefault="00624624">
      <w:pPr>
        <w:spacing w:line="380" w:lineRule="exact"/>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pPr w:leftFromText="180" w:rightFromText="180" w:vertAnchor="text" w:horzAnchor="page" w:tblpX="1783" w:tblpY="616"/>
        <w:tblOverlap w:val="never"/>
        <w:tblW w:w="8320" w:type="dxa"/>
        <w:tblLayout w:type="fixed"/>
        <w:tblCellMar>
          <w:left w:w="0" w:type="dxa"/>
          <w:right w:w="0" w:type="dxa"/>
        </w:tblCellMar>
        <w:tblLook w:val="04A0"/>
      </w:tblPr>
      <w:tblGrid>
        <w:gridCol w:w="482"/>
        <w:gridCol w:w="925"/>
        <w:gridCol w:w="1050"/>
        <w:gridCol w:w="388"/>
        <w:gridCol w:w="337"/>
        <w:gridCol w:w="588"/>
        <w:gridCol w:w="487"/>
        <w:gridCol w:w="425"/>
        <w:gridCol w:w="588"/>
        <w:gridCol w:w="695"/>
        <w:gridCol w:w="2355"/>
      </w:tblGrid>
      <w:tr w:rsidR="00F30D95" w:rsidTr="00F30D95">
        <w:trPr>
          <w:trHeight w:val="582"/>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序号</w:t>
            </w:r>
          </w:p>
        </w:tc>
        <w:tc>
          <w:tcPr>
            <w:tcW w:w="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项目</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材料</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宽</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高</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单位</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数量</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单价</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单位</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金额</w:t>
            </w:r>
            <w:r>
              <w:rPr>
                <w:rFonts w:ascii="宋体" w:hAnsi="宋体" w:cs="宋体" w:hint="eastAsia"/>
                <w:b/>
                <w:color w:val="000000"/>
                <w:kern w:val="0"/>
                <w:sz w:val="15"/>
                <w:szCs w:val="15"/>
                <w:lang/>
              </w:rPr>
              <w:t>（宽</w:t>
            </w:r>
            <w:r>
              <w:rPr>
                <w:rFonts w:ascii="宋体" w:hAnsi="宋体" w:cs="宋体" w:hint="eastAsia"/>
                <w:b/>
                <w:color w:val="000000"/>
                <w:kern w:val="0"/>
                <w:sz w:val="15"/>
                <w:szCs w:val="15"/>
                <w:lang/>
              </w:rPr>
              <w:t>*</w:t>
            </w:r>
            <w:r>
              <w:rPr>
                <w:rFonts w:ascii="宋体" w:hAnsi="宋体" w:cs="宋体" w:hint="eastAsia"/>
                <w:b/>
                <w:color w:val="000000"/>
                <w:kern w:val="0"/>
                <w:sz w:val="15"/>
                <w:szCs w:val="15"/>
                <w:lang/>
              </w:rPr>
              <w:t>高</w:t>
            </w:r>
            <w:r>
              <w:rPr>
                <w:rFonts w:ascii="宋体" w:hAnsi="宋体" w:cs="宋体" w:hint="eastAsia"/>
                <w:b/>
                <w:color w:val="000000"/>
                <w:kern w:val="0"/>
                <w:sz w:val="15"/>
                <w:szCs w:val="15"/>
                <w:lang/>
              </w:rPr>
              <w:t>*</w:t>
            </w:r>
            <w:r>
              <w:rPr>
                <w:rFonts w:ascii="宋体" w:hAnsi="宋体" w:cs="宋体" w:hint="eastAsia"/>
                <w:b/>
                <w:color w:val="000000"/>
                <w:kern w:val="0"/>
                <w:sz w:val="15"/>
                <w:szCs w:val="15"/>
                <w:lang/>
              </w:rPr>
              <w:t>数量</w:t>
            </w:r>
            <w:r>
              <w:rPr>
                <w:rFonts w:ascii="宋体" w:hAnsi="宋体" w:cs="宋体" w:hint="eastAsia"/>
                <w:b/>
                <w:color w:val="000000"/>
                <w:kern w:val="0"/>
                <w:sz w:val="15"/>
                <w:szCs w:val="15"/>
                <w:lang/>
              </w:rPr>
              <w:t>*</w:t>
            </w:r>
            <w:r>
              <w:rPr>
                <w:rFonts w:ascii="宋体" w:hAnsi="宋体" w:cs="宋体" w:hint="eastAsia"/>
                <w:b/>
                <w:color w:val="000000"/>
                <w:kern w:val="0"/>
                <w:sz w:val="15"/>
                <w:szCs w:val="15"/>
                <w:lang/>
              </w:rPr>
              <w:t>单价</w:t>
            </w:r>
            <w:r>
              <w:rPr>
                <w:rFonts w:ascii="宋体" w:hAnsi="宋体" w:cs="宋体" w:hint="eastAsia"/>
                <w:b/>
                <w:color w:val="000000"/>
                <w:kern w:val="0"/>
                <w:sz w:val="15"/>
                <w:szCs w:val="15"/>
                <w:lang/>
              </w:rPr>
              <w:t>）</w:t>
            </w:r>
            <w:bookmarkStart w:id="9" w:name="_GoBack"/>
            <w:bookmarkEnd w:id="9"/>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效果图</w:t>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w:t>
            </w:r>
          </w:p>
        </w:tc>
        <w:tc>
          <w:tcPr>
            <w:tcW w:w="92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楼顶发光字</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不锈钢扩边字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73</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5648" behindDoc="0" locked="0" layoutInCell="1" allowOverlap="1">
                  <wp:simplePos x="0" y="0"/>
                  <wp:positionH relativeFrom="column">
                    <wp:posOffset>229870</wp:posOffset>
                  </wp:positionH>
                  <wp:positionV relativeFrom="paragraph">
                    <wp:posOffset>106045</wp:posOffset>
                  </wp:positionV>
                  <wp:extent cx="1217295" cy="611505"/>
                  <wp:effectExtent l="0" t="0" r="1905" b="17145"/>
                  <wp:wrapNone/>
                  <wp:docPr id="18" name="Picture_305"/>
                  <wp:cNvGraphicFramePr/>
                  <a:graphic xmlns:a="http://schemas.openxmlformats.org/drawingml/2006/main">
                    <a:graphicData uri="http://schemas.openxmlformats.org/drawingml/2006/picture">
                      <pic:pic xmlns:pic="http://schemas.openxmlformats.org/drawingml/2006/picture">
                        <pic:nvPicPr>
                          <pic:cNvPr id="18" name="Picture_305"/>
                          <pic:cNvPicPr/>
                        </pic:nvPicPr>
                        <pic:blipFill>
                          <a:blip r:embed="rId8"/>
                          <a:stretch>
                            <a:fillRect/>
                          </a:stretch>
                        </pic:blipFill>
                        <pic:spPr>
                          <a:xfrm>
                            <a:off x="0" y="0"/>
                            <a:ext cx="1217295" cy="611505"/>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w:t>
            </w:r>
          </w:p>
        </w:tc>
        <w:tc>
          <w:tcPr>
            <w:tcW w:w="9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不锈钢扩边字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60</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10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3</w:t>
            </w:r>
          </w:p>
        </w:tc>
        <w:tc>
          <w:tcPr>
            <w:tcW w:w="9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不锈钢扩边字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40</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9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w:t>
            </w:r>
          </w:p>
        </w:tc>
        <w:tc>
          <w:tcPr>
            <w:tcW w:w="9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扣板</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8.55</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1.52</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w:t>
            </w:r>
          </w:p>
        </w:tc>
        <w:tc>
          <w:tcPr>
            <w:tcW w:w="925" w:type="dxa"/>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楼面发光字</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不锈钢扩边字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40</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6672" behindDoc="0" locked="0" layoutInCell="1" allowOverlap="1">
                  <wp:simplePos x="0" y="0"/>
                  <wp:positionH relativeFrom="column">
                    <wp:posOffset>93345</wp:posOffset>
                  </wp:positionH>
                  <wp:positionV relativeFrom="paragraph">
                    <wp:posOffset>74295</wp:posOffset>
                  </wp:positionV>
                  <wp:extent cx="1287780" cy="648970"/>
                  <wp:effectExtent l="0" t="0" r="7620" b="17780"/>
                  <wp:wrapNone/>
                  <wp:docPr id="19" name="图片_3"/>
                  <wp:cNvGraphicFramePr/>
                  <a:graphic xmlns:a="http://schemas.openxmlformats.org/drawingml/2006/main">
                    <a:graphicData uri="http://schemas.openxmlformats.org/drawingml/2006/picture">
                      <pic:pic xmlns:pic="http://schemas.openxmlformats.org/drawingml/2006/picture">
                        <pic:nvPicPr>
                          <pic:cNvPr id="19" name="图片_3"/>
                          <pic:cNvPicPr/>
                        </pic:nvPicPr>
                        <pic:blipFill>
                          <a:blip r:embed="rId9"/>
                          <a:stretch>
                            <a:fillRect/>
                          </a:stretch>
                        </pic:blipFill>
                        <pic:spPr>
                          <a:xfrm>
                            <a:off x="0" y="0"/>
                            <a:ext cx="1287780" cy="648970"/>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w:t>
            </w:r>
          </w:p>
        </w:tc>
        <w:tc>
          <w:tcPr>
            <w:tcW w:w="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指示牌</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不锈钢管</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0.9</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1.8</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3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7696" behindDoc="0" locked="0" layoutInCell="1" allowOverlap="1">
                  <wp:simplePos x="0" y="0"/>
                  <wp:positionH relativeFrom="column">
                    <wp:posOffset>149225</wp:posOffset>
                  </wp:positionH>
                  <wp:positionV relativeFrom="paragraph">
                    <wp:posOffset>106045</wp:posOffset>
                  </wp:positionV>
                  <wp:extent cx="1314450" cy="614045"/>
                  <wp:effectExtent l="0" t="0" r="0" b="14605"/>
                  <wp:wrapNone/>
                  <wp:docPr id="20" name="图片_4"/>
                  <wp:cNvGraphicFramePr/>
                  <a:graphic xmlns:a="http://schemas.openxmlformats.org/drawingml/2006/main">
                    <a:graphicData uri="http://schemas.openxmlformats.org/drawingml/2006/picture">
                      <pic:pic xmlns:pic="http://schemas.openxmlformats.org/drawingml/2006/picture">
                        <pic:nvPicPr>
                          <pic:cNvPr id="20" name="图片_4"/>
                          <pic:cNvPicPr/>
                        </pic:nvPicPr>
                        <pic:blipFill>
                          <a:blip r:embed="rId10"/>
                          <a:stretch>
                            <a:fillRect/>
                          </a:stretch>
                        </pic:blipFill>
                        <pic:spPr>
                          <a:xfrm>
                            <a:off x="0" y="0"/>
                            <a:ext cx="1314450" cy="614045"/>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7</w:t>
            </w:r>
          </w:p>
        </w:tc>
        <w:tc>
          <w:tcPr>
            <w:tcW w:w="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邻里活动广场</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铁艺造型</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1.24</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2.2</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8720" behindDoc="0" locked="0" layoutInCell="1" allowOverlap="1">
                  <wp:simplePos x="0" y="0"/>
                  <wp:positionH relativeFrom="column">
                    <wp:posOffset>310515</wp:posOffset>
                  </wp:positionH>
                  <wp:positionV relativeFrom="paragraph">
                    <wp:posOffset>140335</wp:posOffset>
                  </wp:positionV>
                  <wp:extent cx="885825" cy="591185"/>
                  <wp:effectExtent l="0" t="0" r="9525" b="18415"/>
                  <wp:wrapNone/>
                  <wp:docPr id="21" name="图片_5"/>
                  <wp:cNvGraphicFramePr/>
                  <a:graphic xmlns:a="http://schemas.openxmlformats.org/drawingml/2006/main">
                    <a:graphicData uri="http://schemas.openxmlformats.org/drawingml/2006/picture">
                      <pic:pic xmlns:pic="http://schemas.openxmlformats.org/drawingml/2006/picture">
                        <pic:nvPicPr>
                          <pic:cNvPr id="21" name="图片_5"/>
                          <pic:cNvPicPr/>
                        </pic:nvPicPr>
                        <pic:blipFill>
                          <a:blip r:embed="rId11"/>
                          <a:stretch>
                            <a:fillRect/>
                          </a:stretch>
                        </pic:blipFill>
                        <pic:spPr>
                          <a:xfrm>
                            <a:off x="0" y="0"/>
                            <a:ext cx="885825" cy="591185"/>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8</w:t>
            </w:r>
          </w:p>
        </w:tc>
        <w:tc>
          <w:tcPr>
            <w:tcW w:w="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户外标识牌</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铁艺造型</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1.8</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4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c</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79744" behindDoc="0" locked="0" layoutInCell="1" allowOverlap="1">
                  <wp:simplePos x="0" y="0"/>
                  <wp:positionH relativeFrom="column">
                    <wp:posOffset>163830</wp:posOffset>
                  </wp:positionH>
                  <wp:positionV relativeFrom="paragraph">
                    <wp:posOffset>132715</wp:posOffset>
                  </wp:positionV>
                  <wp:extent cx="1257935" cy="552450"/>
                  <wp:effectExtent l="0" t="0" r="18415" b="0"/>
                  <wp:wrapNone/>
                  <wp:docPr id="22" name="图片_6"/>
                  <wp:cNvGraphicFramePr/>
                  <a:graphic xmlns:a="http://schemas.openxmlformats.org/drawingml/2006/main">
                    <a:graphicData uri="http://schemas.openxmlformats.org/drawingml/2006/picture">
                      <pic:pic xmlns:pic="http://schemas.openxmlformats.org/drawingml/2006/picture">
                        <pic:nvPicPr>
                          <pic:cNvPr id="22" name="图片_6"/>
                          <pic:cNvPicPr/>
                        </pic:nvPicPr>
                        <pic:blipFill>
                          <a:blip r:embed="rId12"/>
                          <a:stretch>
                            <a:fillRect/>
                          </a:stretch>
                        </pic:blipFill>
                        <pic:spPr>
                          <a:xfrm>
                            <a:off x="0" y="0"/>
                            <a:ext cx="1257935" cy="552450"/>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lastRenderedPageBreak/>
              <w:t>9</w:t>
            </w:r>
          </w:p>
        </w:tc>
        <w:tc>
          <w:tcPr>
            <w:tcW w:w="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食有所安</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66</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29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left"/>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80768" behindDoc="0" locked="0" layoutInCell="1" allowOverlap="1">
                  <wp:simplePos x="0" y="0"/>
                  <wp:positionH relativeFrom="column">
                    <wp:posOffset>320040</wp:posOffset>
                  </wp:positionH>
                  <wp:positionV relativeFrom="paragraph">
                    <wp:posOffset>64135</wp:posOffset>
                  </wp:positionV>
                  <wp:extent cx="951865" cy="706120"/>
                  <wp:effectExtent l="0" t="0" r="635" b="17780"/>
                  <wp:wrapNone/>
                  <wp:docPr id="23" name="图片_18"/>
                  <wp:cNvGraphicFramePr/>
                  <a:graphic xmlns:a="http://schemas.openxmlformats.org/drawingml/2006/main">
                    <a:graphicData uri="http://schemas.openxmlformats.org/drawingml/2006/picture">
                      <pic:pic xmlns:pic="http://schemas.openxmlformats.org/drawingml/2006/picture">
                        <pic:nvPicPr>
                          <pic:cNvPr id="23" name="图片_18"/>
                          <pic:cNvPicPr/>
                        </pic:nvPicPr>
                        <pic:blipFill>
                          <a:blip r:embed="rId13"/>
                          <a:stretch>
                            <a:fillRect/>
                          </a:stretch>
                        </pic:blipFill>
                        <pic:spPr>
                          <a:xfrm>
                            <a:off x="0" y="0"/>
                            <a:ext cx="951865" cy="706120"/>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10</w:t>
            </w:r>
          </w:p>
        </w:tc>
        <w:tc>
          <w:tcPr>
            <w:tcW w:w="92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长者之家</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550</w:t>
            </w:r>
            <w:r>
              <w:rPr>
                <w:rFonts w:ascii="宋体" w:hAnsi="宋体" w:cs="宋体" w:hint="eastAsia"/>
                <w:color w:val="000000"/>
                <w:kern w:val="0"/>
                <w:sz w:val="15"/>
                <w:szCs w:val="15"/>
                <w:lang/>
              </w:rPr>
              <w:t>灯布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不锈钢包边</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4.51</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0.98</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4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81792" behindDoc="0" locked="0" layoutInCell="1" allowOverlap="1">
                  <wp:simplePos x="0" y="0"/>
                  <wp:positionH relativeFrom="column">
                    <wp:posOffset>160655</wp:posOffset>
                  </wp:positionH>
                  <wp:positionV relativeFrom="paragraph">
                    <wp:posOffset>338455</wp:posOffset>
                  </wp:positionV>
                  <wp:extent cx="1331595" cy="986155"/>
                  <wp:effectExtent l="0" t="0" r="1905" b="4445"/>
                  <wp:wrapNone/>
                  <wp:docPr id="24" name="Picture_306"/>
                  <wp:cNvGraphicFramePr/>
                  <a:graphic xmlns:a="http://schemas.openxmlformats.org/drawingml/2006/main">
                    <a:graphicData uri="http://schemas.openxmlformats.org/drawingml/2006/picture">
                      <pic:pic xmlns:pic="http://schemas.openxmlformats.org/drawingml/2006/picture">
                        <pic:nvPicPr>
                          <pic:cNvPr id="24" name="Picture_306"/>
                          <pic:cNvPicPr/>
                        </pic:nvPicPr>
                        <pic:blipFill>
                          <a:blip r:embed="rId14"/>
                          <a:stretch>
                            <a:fillRect/>
                          </a:stretch>
                        </pic:blipFill>
                        <pic:spPr>
                          <a:xfrm>
                            <a:off x="0" y="0"/>
                            <a:ext cx="1331595" cy="986155"/>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11</w:t>
            </w:r>
          </w:p>
        </w:tc>
        <w:tc>
          <w:tcPr>
            <w:tcW w:w="9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扣板</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2.8</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0.71</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12</w:t>
            </w:r>
          </w:p>
        </w:tc>
        <w:tc>
          <w:tcPr>
            <w:tcW w:w="9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67</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13</w:t>
            </w:r>
          </w:p>
        </w:tc>
        <w:tc>
          <w:tcPr>
            <w:tcW w:w="9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26</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7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14</w:t>
            </w:r>
          </w:p>
        </w:tc>
        <w:tc>
          <w:tcPr>
            <w:tcW w:w="925" w:type="dxa"/>
            <w:vMerge w:val="restar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卫生所</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扣板</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2.8</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0.71</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82816" behindDoc="0" locked="0" layoutInCell="1" allowOverlap="1">
                  <wp:simplePos x="0" y="0"/>
                  <wp:positionH relativeFrom="column">
                    <wp:posOffset>94615</wp:posOffset>
                  </wp:positionH>
                  <wp:positionV relativeFrom="paragraph">
                    <wp:posOffset>734060</wp:posOffset>
                  </wp:positionV>
                  <wp:extent cx="1344930" cy="1063625"/>
                  <wp:effectExtent l="0" t="0" r="7620" b="3175"/>
                  <wp:wrapNone/>
                  <wp:docPr id="25" name="图片_20"/>
                  <wp:cNvGraphicFramePr/>
                  <a:graphic xmlns:a="http://schemas.openxmlformats.org/drawingml/2006/main">
                    <a:graphicData uri="http://schemas.openxmlformats.org/drawingml/2006/picture">
                      <pic:pic xmlns:pic="http://schemas.openxmlformats.org/drawingml/2006/picture">
                        <pic:nvPicPr>
                          <pic:cNvPr id="25" name="图片_20"/>
                          <pic:cNvPicPr/>
                        </pic:nvPicPr>
                        <pic:blipFill>
                          <a:blip r:embed="rId15"/>
                          <a:stretch>
                            <a:fillRect/>
                          </a:stretch>
                        </pic:blipFill>
                        <pic:spPr>
                          <a:xfrm>
                            <a:off x="0" y="0"/>
                            <a:ext cx="1344930" cy="1063625"/>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15</w:t>
            </w:r>
          </w:p>
        </w:tc>
        <w:tc>
          <w:tcPr>
            <w:tcW w:w="925"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45</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16</w:t>
            </w:r>
          </w:p>
        </w:tc>
        <w:tc>
          <w:tcPr>
            <w:tcW w:w="925"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25</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15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17</w:t>
            </w:r>
          </w:p>
        </w:tc>
        <w:tc>
          <w:tcPr>
            <w:tcW w:w="925" w:type="dxa"/>
            <w:vMerge w:val="restar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医疗服务点</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扣板</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0.44</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83840" behindDoc="0" locked="0" layoutInCell="1" allowOverlap="1">
                  <wp:simplePos x="0" y="0"/>
                  <wp:positionH relativeFrom="column">
                    <wp:posOffset>253365</wp:posOffset>
                  </wp:positionH>
                  <wp:positionV relativeFrom="paragraph">
                    <wp:posOffset>391160</wp:posOffset>
                  </wp:positionV>
                  <wp:extent cx="1032510" cy="1648460"/>
                  <wp:effectExtent l="0" t="0" r="15240" b="8890"/>
                  <wp:wrapNone/>
                  <wp:docPr id="26" name="图片_21"/>
                  <wp:cNvGraphicFramePr/>
                  <a:graphic xmlns:a="http://schemas.openxmlformats.org/drawingml/2006/main">
                    <a:graphicData uri="http://schemas.openxmlformats.org/drawingml/2006/picture">
                      <pic:pic xmlns:pic="http://schemas.openxmlformats.org/drawingml/2006/picture">
                        <pic:nvPicPr>
                          <pic:cNvPr id="26" name="图片_21"/>
                          <pic:cNvPicPr/>
                        </pic:nvPicPr>
                        <pic:blipFill>
                          <a:blip r:embed="rId16"/>
                          <a:stretch>
                            <a:fillRect/>
                          </a:stretch>
                        </pic:blipFill>
                        <pic:spPr>
                          <a:xfrm>
                            <a:off x="0" y="0"/>
                            <a:ext cx="1032510" cy="1648460"/>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18</w:t>
            </w:r>
          </w:p>
        </w:tc>
        <w:tc>
          <w:tcPr>
            <w:tcW w:w="925"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33</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lastRenderedPageBreak/>
              <w:t>19</w:t>
            </w:r>
          </w:p>
        </w:tc>
        <w:tc>
          <w:tcPr>
            <w:tcW w:w="925" w:type="dxa"/>
            <w:vMerge/>
            <w:tcBorders>
              <w:top w:val="nil"/>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22</w:t>
            </w:r>
          </w:p>
        </w:tc>
        <w:tc>
          <w:tcPr>
            <w:tcW w:w="588"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8 </w:t>
            </w:r>
          </w:p>
        </w:tc>
        <w:tc>
          <w:tcPr>
            <w:tcW w:w="42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20</w:t>
            </w:r>
          </w:p>
        </w:tc>
        <w:tc>
          <w:tcPr>
            <w:tcW w:w="9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事有所办</w:t>
            </w:r>
          </w:p>
        </w:tc>
        <w:tc>
          <w:tcPr>
            <w:tcW w:w="10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户外背胶</w:t>
            </w:r>
            <w:r>
              <w:rPr>
                <w:rFonts w:ascii="宋体" w:hAnsi="宋体" w:cs="宋体" w:hint="eastAsia"/>
                <w:color w:val="000000"/>
                <w:kern w:val="0"/>
                <w:sz w:val="15"/>
                <w:szCs w:val="15"/>
                <w:lang/>
              </w:rPr>
              <w:t>+</w:t>
            </w:r>
            <w:r>
              <w:rPr>
                <w:rFonts w:ascii="宋体" w:hAnsi="宋体" w:cs="宋体" w:hint="eastAsia"/>
                <w:color w:val="000000"/>
                <w:kern w:val="0"/>
                <w:sz w:val="15"/>
                <w:szCs w:val="15"/>
                <w:lang/>
              </w:rPr>
              <w:t>冷压板</w:t>
            </w:r>
          </w:p>
        </w:tc>
        <w:tc>
          <w:tcPr>
            <w:tcW w:w="38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0.91</w:t>
            </w:r>
          </w:p>
        </w:tc>
        <w:tc>
          <w:tcPr>
            <w:tcW w:w="33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0.4</w:t>
            </w:r>
          </w:p>
        </w:tc>
        <w:tc>
          <w:tcPr>
            <w:tcW w:w="58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84864" behindDoc="0" locked="0" layoutInCell="1" allowOverlap="1">
                  <wp:simplePos x="0" y="0"/>
                  <wp:positionH relativeFrom="column">
                    <wp:posOffset>458470</wp:posOffset>
                  </wp:positionH>
                  <wp:positionV relativeFrom="paragraph">
                    <wp:posOffset>53340</wp:posOffset>
                  </wp:positionV>
                  <wp:extent cx="532765" cy="734695"/>
                  <wp:effectExtent l="0" t="0" r="635" b="8255"/>
                  <wp:wrapNone/>
                  <wp:docPr id="27" name="图片_28"/>
                  <wp:cNvGraphicFramePr/>
                  <a:graphic xmlns:a="http://schemas.openxmlformats.org/drawingml/2006/main">
                    <a:graphicData uri="http://schemas.openxmlformats.org/drawingml/2006/picture">
                      <pic:pic xmlns:pic="http://schemas.openxmlformats.org/drawingml/2006/picture">
                        <pic:nvPicPr>
                          <pic:cNvPr id="27" name="图片_28"/>
                          <pic:cNvPicPr/>
                        </pic:nvPicPr>
                        <pic:blipFill>
                          <a:blip r:embed="rId17"/>
                          <a:stretch>
                            <a:fillRect/>
                          </a:stretch>
                        </pic:blipFill>
                        <pic:spPr>
                          <a:xfrm>
                            <a:off x="0" y="0"/>
                            <a:ext cx="532765" cy="734695"/>
                          </a:xfrm>
                          <a:prstGeom prst="rect">
                            <a:avLst/>
                          </a:prstGeom>
                          <a:noFill/>
                          <a:ln>
                            <a:noFill/>
                          </a:ln>
                        </pic:spPr>
                      </pic:pic>
                    </a:graphicData>
                  </a:graphic>
                </wp:anchor>
              </w:drawing>
            </w:r>
            <w:r>
              <w:rPr>
                <w:rFonts w:ascii="宋体" w:hAnsi="宋体" w:cs="宋体"/>
                <w:noProof/>
                <w:color w:val="000000"/>
                <w:kern w:val="0"/>
                <w:sz w:val="15"/>
                <w:szCs w:val="15"/>
                <w:bdr w:val="single" w:sz="4" w:space="0" w:color="000000"/>
              </w:rPr>
              <w:drawing>
                <wp:anchor distT="0" distB="0" distL="114300" distR="114300" simplePos="0" relativeHeight="251685888" behindDoc="0" locked="0" layoutInCell="1" allowOverlap="1">
                  <wp:simplePos x="0" y="0"/>
                  <wp:positionH relativeFrom="column">
                    <wp:posOffset>584200</wp:posOffset>
                  </wp:positionH>
                  <wp:positionV relativeFrom="paragraph">
                    <wp:posOffset>59690</wp:posOffset>
                  </wp:positionV>
                  <wp:extent cx="542925" cy="734695"/>
                  <wp:effectExtent l="0" t="0" r="9525" b="8255"/>
                  <wp:wrapNone/>
                  <wp:docPr id="28" name="图片_22"/>
                  <wp:cNvGraphicFramePr/>
                  <a:graphic xmlns:a="http://schemas.openxmlformats.org/drawingml/2006/main">
                    <a:graphicData uri="http://schemas.openxmlformats.org/drawingml/2006/picture">
                      <pic:pic xmlns:pic="http://schemas.openxmlformats.org/drawingml/2006/picture">
                        <pic:nvPicPr>
                          <pic:cNvPr id="28" name="图片_22"/>
                          <pic:cNvPicPr/>
                        </pic:nvPicPr>
                        <pic:blipFill>
                          <a:blip r:embed="rId18"/>
                          <a:stretch>
                            <a:fillRect/>
                          </a:stretch>
                        </pic:blipFill>
                        <pic:spPr>
                          <a:xfrm>
                            <a:off x="0" y="0"/>
                            <a:ext cx="542925" cy="734695"/>
                          </a:xfrm>
                          <a:prstGeom prst="rect">
                            <a:avLst/>
                          </a:prstGeom>
                          <a:noFill/>
                          <a:ln>
                            <a:noFill/>
                          </a:ln>
                        </pic:spPr>
                      </pic:pic>
                    </a:graphicData>
                  </a:graphic>
                </wp:anchor>
              </w:drawing>
            </w:r>
          </w:p>
        </w:tc>
      </w:tr>
      <w:tr w:rsidR="00F30D95" w:rsidTr="00F30D95">
        <w:trPr>
          <w:trHeight w:val="1260"/>
        </w:trPr>
        <w:tc>
          <w:tcPr>
            <w:tcW w:w="4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21</w:t>
            </w:r>
          </w:p>
        </w:tc>
        <w:tc>
          <w:tcPr>
            <w:tcW w:w="9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劝导站</w:t>
            </w:r>
          </w:p>
        </w:tc>
        <w:tc>
          <w:tcPr>
            <w:tcW w:w="10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520</w:t>
            </w:r>
            <w:r>
              <w:rPr>
                <w:rFonts w:ascii="宋体" w:hAnsi="宋体" w:cs="宋体" w:hint="eastAsia"/>
                <w:color w:val="000000"/>
                <w:kern w:val="0"/>
                <w:sz w:val="15"/>
                <w:szCs w:val="15"/>
                <w:lang/>
              </w:rPr>
              <w:t>灯布</w:t>
            </w:r>
          </w:p>
        </w:tc>
        <w:tc>
          <w:tcPr>
            <w:tcW w:w="38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12</w:t>
            </w:r>
          </w:p>
        </w:tc>
        <w:tc>
          <w:tcPr>
            <w:tcW w:w="33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w:t>
            </w:r>
          </w:p>
        </w:tc>
        <w:tc>
          <w:tcPr>
            <w:tcW w:w="58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86912" behindDoc="0" locked="0" layoutInCell="1" allowOverlap="1">
                  <wp:simplePos x="0" y="0"/>
                  <wp:positionH relativeFrom="column">
                    <wp:posOffset>350520</wp:posOffset>
                  </wp:positionH>
                  <wp:positionV relativeFrom="paragraph">
                    <wp:posOffset>56515</wp:posOffset>
                  </wp:positionV>
                  <wp:extent cx="941705" cy="706120"/>
                  <wp:effectExtent l="0" t="0" r="10795" b="17780"/>
                  <wp:wrapNone/>
                  <wp:docPr id="29" name="图片_23"/>
                  <wp:cNvGraphicFramePr/>
                  <a:graphic xmlns:a="http://schemas.openxmlformats.org/drawingml/2006/main">
                    <a:graphicData uri="http://schemas.openxmlformats.org/drawingml/2006/picture">
                      <pic:pic xmlns:pic="http://schemas.openxmlformats.org/drawingml/2006/picture">
                        <pic:nvPicPr>
                          <pic:cNvPr id="29" name="图片_23"/>
                          <pic:cNvPicPr/>
                        </pic:nvPicPr>
                        <pic:blipFill>
                          <a:blip r:embed="rId19"/>
                          <a:stretch>
                            <a:fillRect/>
                          </a:stretch>
                        </pic:blipFill>
                        <pic:spPr>
                          <a:xfrm>
                            <a:off x="0" y="0"/>
                            <a:ext cx="941705" cy="706120"/>
                          </a:xfrm>
                          <a:prstGeom prst="rect">
                            <a:avLst/>
                          </a:prstGeom>
                          <a:noFill/>
                          <a:ln>
                            <a:noFill/>
                          </a:ln>
                        </pic:spPr>
                      </pic:pic>
                    </a:graphicData>
                  </a:graphic>
                </wp:anchor>
              </w:drawing>
            </w:r>
          </w:p>
        </w:tc>
      </w:tr>
      <w:tr w:rsidR="00F30D95" w:rsidTr="00F30D95">
        <w:trPr>
          <w:trHeight w:val="1260"/>
        </w:trPr>
        <w:tc>
          <w:tcPr>
            <w:tcW w:w="4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22</w:t>
            </w:r>
          </w:p>
        </w:tc>
        <w:tc>
          <w:tcPr>
            <w:tcW w:w="9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楼层牌</w:t>
            </w:r>
            <w:r>
              <w:rPr>
                <w:rFonts w:ascii="宋体" w:hAnsi="宋体" w:cs="宋体" w:hint="eastAsia"/>
                <w:color w:val="000000"/>
                <w:kern w:val="0"/>
                <w:sz w:val="15"/>
                <w:szCs w:val="15"/>
                <w:lang/>
              </w:rPr>
              <w:t>1</w:t>
            </w:r>
          </w:p>
        </w:tc>
        <w:tc>
          <w:tcPr>
            <w:tcW w:w="10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2cmPVC+UV</w:t>
            </w:r>
          </w:p>
        </w:tc>
        <w:tc>
          <w:tcPr>
            <w:tcW w:w="38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0.8</w:t>
            </w:r>
          </w:p>
        </w:tc>
        <w:tc>
          <w:tcPr>
            <w:tcW w:w="33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0.6</w:t>
            </w:r>
          </w:p>
        </w:tc>
        <w:tc>
          <w:tcPr>
            <w:tcW w:w="588" w:type="dxa"/>
            <w:tcBorders>
              <w:top w:val="single" w:sz="4" w:space="0" w:color="auto"/>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87936" behindDoc="0" locked="0" layoutInCell="1" allowOverlap="1">
                  <wp:simplePos x="0" y="0"/>
                  <wp:positionH relativeFrom="column">
                    <wp:posOffset>273050</wp:posOffset>
                  </wp:positionH>
                  <wp:positionV relativeFrom="paragraph">
                    <wp:posOffset>107315</wp:posOffset>
                  </wp:positionV>
                  <wp:extent cx="892175" cy="481330"/>
                  <wp:effectExtent l="0" t="0" r="3175" b="13970"/>
                  <wp:wrapNone/>
                  <wp:docPr id="30" name="图片_25"/>
                  <wp:cNvGraphicFramePr/>
                  <a:graphic xmlns:a="http://schemas.openxmlformats.org/drawingml/2006/main">
                    <a:graphicData uri="http://schemas.openxmlformats.org/drawingml/2006/picture">
                      <pic:pic xmlns:pic="http://schemas.openxmlformats.org/drawingml/2006/picture">
                        <pic:nvPicPr>
                          <pic:cNvPr id="30" name="图片_25"/>
                          <pic:cNvPicPr/>
                        </pic:nvPicPr>
                        <pic:blipFill>
                          <a:blip r:embed="rId20"/>
                          <a:stretch>
                            <a:fillRect/>
                          </a:stretch>
                        </pic:blipFill>
                        <pic:spPr>
                          <a:xfrm>
                            <a:off x="0" y="0"/>
                            <a:ext cx="892175" cy="481330"/>
                          </a:xfrm>
                          <a:prstGeom prst="rect">
                            <a:avLst/>
                          </a:prstGeom>
                          <a:noFill/>
                          <a:ln>
                            <a:noFill/>
                          </a:ln>
                        </pic:spPr>
                      </pic:pic>
                    </a:graphicData>
                  </a:graphic>
                </wp:anchor>
              </w:drawing>
            </w:r>
          </w:p>
        </w:tc>
      </w:tr>
      <w:tr w:rsidR="00F30D95" w:rsidTr="00F30D95">
        <w:trPr>
          <w:trHeight w:val="1260"/>
        </w:trPr>
        <w:tc>
          <w:tcPr>
            <w:tcW w:w="48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23</w:t>
            </w:r>
          </w:p>
        </w:tc>
        <w:tc>
          <w:tcPr>
            <w:tcW w:w="92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楼层牌</w:t>
            </w:r>
            <w:r>
              <w:rPr>
                <w:rFonts w:ascii="宋体" w:hAnsi="宋体" w:cs="宋体" w:hint="eastAsia"/>
                <w:color w:val="000000"/>
                <w:kern w:val="0"/>
                <w:sz w:val="15"/>
                <w:szCs w:val="15"/>
                <w:lang/>
              </w:rPr>
              <w:t>2</w:t>
            </w:r>
          </w:p>
        </w:tc>
        <w:tc>
          <w:tcPr>
            <w:tcW w:w="1050"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2cmPVC+UV</w:t>
            </w:r>
          </w:p>
        </w:tc>
        <w:tc>
          <w:tcPr>
            <w:tcW w:w="388"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0.8</w:t>
            </w:r>
          </w:p>
        </w:tc>
        <w:tc>
          <w:tcPr>
            <w:tcW w:w="337"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0.85</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88960" behindDoc="0" locked="0" layoutInCell="1" allowOverlap="1">
                  <wp:simplePos x="0" y="0"/>
                  <wp:positionH relativeFrom="column">
                    <wp:posOffset>149860</wp:posOffset>
                  </wp:positionH>
                  <wp:positionV relativeFrom="paragraph">
                    <wp:posOffset>19685</wp:posOffset>
                  </wp:positionV>
                  <wp:extent cx="1228725" cy="771525"/>
                  <wp:effectExtent l="0" t="0" r="9525" b="9525"/>
                  <wp:wrapNone/>
                  <wp:docPr id="31" name="图片_24"/>
                  <wp:cNvGraphicFramePr/>
                  <a:graphic xmlns:a="http://schemas.openxmlformats.org/drawingml/2006/main">
                    <a:graphicData uri="http://schemas.openxmlformats.org/drawingml/2006/picture">
                      <pic:pic xmlns:pic="http://schemas.openxmlformats.org/drawingml/2006/picture">
                        <pic:nvPicPr>
                          <pic:cNvPr id="31" name="图片_24"/>
                          <pic:cNvPicPr/>
                        </pic:nvPicPr>
                        <pic:blipFill>
                          <a:blip r:embed="rId21"/>
                          <a:stretch>
                            <a:fillRect/>
                          </a:stretch>
                        </pic:blipFill>
                        <pic:spPr>
                          <a:xfrm>
                            <a:off x="0" y="0"/>
                            <a:ext cx="1228725" cy="771525"/>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92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宣传栏</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户外背胶</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2.32</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1.4</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89984" behindDoc="0" locked="0" layoutInCell="1" allowOverlap="1">
                  <wp:simplePos x="0" y="0"/>
                  <wp:positionH relativeFrom="column">
                    <wp:posOffset>134620</wp:posOffset>
                  </wp:positionH>
                  <wp:positionV relativeFrom="paragraph">
                    <wp:posOffset>86360</wp:posOffset>
                  </wp:positionV>
                  <wp:extent cx="1280160" cy="684530"/>
                  <wp:effectExtent l="0" t="0" r="15240" b="1270"/>
                  <wp:wrapNone/>
                  <wp:docPr id="32" name="图片_26"/>
                  <wp:cNvGraphicFramePr/>
                  <a:graphic xmlns:a="http://schemas.openxmlformats.org/drawingml/2006/main">
                    <a:graphicData uri="http://schemas.openxmlformats.org/drawingml/2006/picture">
                      <pic:pic xmlns:pic="http://schemas.openxmlformats.org/drawingml/2006/picture">
                        <pic:nvPicPr>
                          <pic:cNvPr id="32" name="图片_26"/>
                          <pic:cNvPicPr/>
                        </pic:nvPicPr>
                        <pic:blipFill>
                          <a:blip r:embed="rId22"/>
                          <a:stretch>
                            <a:fillRect/>
                          </a:stretch>
                        </pic:blipFill>
                        <pic:spPr>
                          <a:xfrm>
                            <a:off x="0" y="0"/>
                            <a:ext cx="1280160" cy="684530"/>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25</w:t>
            </w:r>
          </w:p>
        </w:tc>
        <w:tc>
          <w:tcPr>
            <w:tcW w:w="925" w:type="dxa"/>
            <w:vMerge w:val="restar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形象墙</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铝塑板</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5.57</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2.62</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91008" behindDoc="0" locked="0" layoutInCell="1" allowOverlap="1">
                  <wp:simplePos x="0" y="0"/>
                  <wp:positionH relativeFrom="column">
                    <wp:posOffset>116840</wp:posOffset>
                  </wp:positionH>
                  <wp:positionV relativeFrom="paragraph">
                    <wp:posOffset>1003300</wp:posOffset>
                  </wp:positionV>
                  <wp:extent cx="1280160" cy="1004570"/>
                  <wp:effectExtent l="0" t="0" r="15240" b="5080"/>
                  <wp:wrapNone/>
                  <wp:docPr id="33" name="图片_27"/>
                  <wp:cNvGraphicFramePr/>
                  <a:graphic xmlns:a="http://schemas.openxmlformats.org/drawingml/2006/main">
                    <a:graphicData uri="http://schemas.openxmlformats.org/drawingml/2006/picture">
                      <pic:pic xmlns:pic="http://schemas.openxmlformats.org/drawingml/2006/picture">
                        <pic:nvPicPr>
                          <pic:cNvPr id="33" name="图片_27"/>
                          <pic:cNvPicPr/>
                        </pic:nvPicPr>
                        <pic:blipFill>
                          <a:blip r:embed="rId23"/>
                          <a:stretch>
                            <a:fillRect/>
                          </a:stretch>
                        </pic:blipFill>
                        <pic:spPr>
                          <a:xfrm>
                            <a:off x="0" y="0"/>
                            <a:ext cx="1280160" cy="1004570"/>
                          </a:xfrm>
                          <a:prstGeom prst="rect">
                            <a:avLst/>
                          </a:prstGeom>
                          <a:noFill/>
                          <a:ln>
                            <a:noFill/>
                          </a:ln>
                        </pic:spPr>
                      </pic:pic>
                    </a:graphicData>
                  </a:graphic>
                </wp:anchor>
              </w:drawing>
            </w: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26</w:t>
            </w:r>
          </w:p>
        </w:tc>
        <w:tc>
          <w:tcPr>
            <w:tcW w:w="925"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82</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27</w:t>
            </w:r>
          </w:p>
        </w:tc>
        <w:tc>
          <w:tcPr>
            <w:tcW w:w="925"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40</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10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2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28</w:t>
            </w:r>
          </w:p>
        </w:tc>
        <w:tc>
          <w:tcPr>
            <w:tcW w:w="925"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w:t>
            </w:r>
            <w:r>
              <w:rPr>
                <w:rFonts w:ascii="宋体" w:hAnsi="宋体" w:cs="宋体" w:hint="eastAsia"/>
                <w:color w:val="000000"/>
                <w:kern w:val="0"/>
                <w:sz w:val="15"/>
                <w:szCs w:val="15"/>
                <w:lang/>
              </w:rPr>
              <w:t>字</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27</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9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/cm</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r>
      <w:tr w:rsidR="00F30D95" w:rsidTr="00F30D95">
        <w:trPr>
          <w:trHeight w:val="1860"/>
        </w:trPr>
        <w:tc>
          <w:tcPr>
            <w:tcW w:w="4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lastRenderedPageBreak/>
              <w:t>29</w:t>
            </w:r>
          </w:p>
        </w:tc>
        <w:tc>
          <w:tcPr>
            <w:tcW w:w="92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形象墙边插槽</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2cmPVC+UV+</w:t>
            </w:r>
            <w:r>
              <w:rPr>
                <w:rFonts w:ascii="宋体" w:hAnsi="宋体" w:cs="宋体" w:hint="eastAsia"/>
                <w:color w:val="000000"/>
                <w:kern w:val="0"/>
                <w:sz w:val="15"/>
                <w:szCs w:val="15"/>
                <w:lang/>
              </w:rPr>
              <w:t>插槽</w:t>
            </w:r>
          </w:p>
        </w:tc>
        <w:tc>
          <w:tcPr>
            <w:tcW w:w="3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0.55</w:t>
            </w:r>
          </w:p>
        </w:tc>
        <w:tc>
          <w:tcPr>
            <w:tcW w:w="33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0.9</w:t>
            </w: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m</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w:t>
            </w:r>
          </w:p>
        </w:tc>
        <w:tc>
          <w:tcPr>
            <w:tcW w:w="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color w:val="000000"/>
                <w:sz w:val="15"/>
                <w:szCs w:val="15"/>
              </w:rPr>
            </w:pPr>
          </w:p>
        </w:tc>
        <w:tc>
          <w:tcPr>
            <w:tcW w:w="235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pPr>
              <w:widowControl/>
              <w:jc w:val="center"/>
              <w:textAlignment w:val="center"/>
              <w:rPr>
                <w:rFonts w:ascii="宋体" w:hAnsi="宋体" w:cs="宋体"/>
                <w:color w:val="000000"/>
                <w:sz w:val="15"/>
                <w:szCs w:val="15"/>
              </w:rPr>
            </w:pPr>
            <w:r>
              <w:rPr>
                <w:rFonts w:ascii="宋体" w:hAnsi="宋体" w:cs="宋体"/>
                <w:noProof/>
                <w:color w:val="000000"/>
                <w:kern w:val="0"/>
                <w:sz w:val="15"/>
                <w:szCs w:val="15"/>
                <w:bdr w:val="single" w:sz="4" w:space="0" w:color="000000"/>
              </w:rPr>
              <w:drawing>
                <wp:anchor distT="0" distB="0" distL="114300" distR="114300" simplePos="0" relativeHeight="251692032" behindDoc="0" locked="0" layoutInCell="1" allowOverlap="1">
                  <wp:simplePos x="0" y="0"/>
                  <wp:positionH relativeFrom="column">
                    <wp:posOffset>183515</wp:posOffset>
                  </wp:positionH>
                  <wp:positionV relativeFrom="paragraph">
                    <wp:posOffset>335915</wp:posOffset>
                  </wp:positionV>
                  <wp:extent cx="1167765" cy="594360"/>
                  <wp:effectExtent l="0" t="0" r="13335" b="15240"/>
                  <wp:wrapNone/>
                  <wp:docPr id="34" name="Picture_307"/>
                  <wp:cNvGraphicFramePr/>
                  <a:graphic xmlns:a="http://schemas.openxmlformats.org/drawingml/2006/main">
                    <a:graphicData uri="http://schemas.openxmlformats.org/drawingml/2006/picture">
                      <pic:pic xmlns:pic="http://schemas.openxmlformats.org/drawingml/2006/picture">
                        <pic:nvPicPr>
                          <pic:cNvPr id="34" name="Picture_307"/>
                          <pic:cNvPicPr/>
                        </pic:nvPicPr>
                        <pic:blipFill>
                          <a:blip r:embed="rId24"/>
                          <a:stretch>
                            <a:fillRect/>
                          </a:stretch>
                        </pic:blipFill>
                        <pic:spPr>
                          <a:xfrm>
                            <a:off x="0" y="0"/>
                            <a:ext cx="1167765" cy="594360"/>
                          </a:xfrm>
                          <a:prstGeom prst="rect">
                            <a:avLst/>
                          </a:prstGeom>
                          <a:noFill/>
                          <a:ln>
                            <a:noFill/>
                          </a:ln>
                        </pic:spPr>
                      </pic:pic>
                    </a:graphicData>
                  </a:graphic>
                </wp:anchor>
              </w:drawing>
            </w:r>
          </w:p>
        </w:tc>
      </w:tr>
      <w:tr w:rsidR="00F30D95">
        <w:trPr>
          <w:trHeight w:val="600"/>
        </w:trPr>
        <w:tc>
          <w:tcPr>
            <w:tcW w:w="1407"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624624" w:rsidP="00F30D95">
            <w:pPr>
              <w:widowControl/>
              <w:jc w:val="center"/>
              <w:textAlignment w:val="center"/>
              <w:rPr>
                <w:rFonts w:ascii="宋体" w:hAnsi="宋体" w:cs="宋体"/>
                <w:b/>
                <w:color w:val="000000"/>
                <w:sz w:val="15"/>
                <w:szCs w:val="15"/>
              </w:rPr>
            </w:pPr>
            <w:r>
              <w:rPr>
                <w:rFonts w:ascii="宋体" w:hAnsi="宋体" w:cs="宋体" w:hint="eastAsia"/>
                <w:b/>
                <w:color w:val="000000"/>
                <w:kern w:val="0"/>
                <w:sz w:val="15"/>
                <w:szCs w:val="15"/>
                <w:lang/>
              </w:rPr>
              <w:t>总计</w:t>
            </w:r>
          </w:p>
        </w:tc>
        <w:tc>
          <w:tcPr>
            <w:tcW w:w="6913" w:type="dxa"/>
            <w:gridSpan w:val="9"/>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30D95" w:rsidRDefault="00F30D95">
            <w:pPr>
              <w:jc w:val="center"/>
              <w:rPr>
                <w:rFonts w:ascii="宋体" w:hAnsi="宋体" w:cs="宋体"/>
                <w:b/>
                <w:color w:val="000000"/>
                <w:sz w:val="15"/>
                <w:szCs w:val="15"/>
              </w:rPr>
            </w:pPr>
          </w:p>
        </w:tc>
      </w:tr>
    </w:tbl>
    <w:p w:rsidR="00F30D95" w:rsidRDefault="00F30D95">
      <w:pPr>
        <w:spacing w:line="380" w:lineRule="exact"/>
        <w:rPr>
          <w:rFonts w:ascii="宋体" w:hAnsi="宋体"/>
          <w:sz w:val="24"/>
        </w:rPr>
      </w:pPr>
    </w:p>
    <w:p w:rsidR="00F30D95" w:rsidRDefault="00624624">
      <w:pPr>
        <w:widowControl/>
        <w:jc w:val="left"/>
        <w:rPr>
          <w:rFonts w:ascii="宋体" w:hAnsi="宋体"/>
          <w:sz w:val="24"/>
        </w:rPr>
      </w:pPr>
      <w:r>
        <w:rPr>
          <w:rFonts w:ascii="宋体" w:hAnsi="宋体" w:hint="eastAsia"/>
          <w:sz w:val="24"/>
        </w:rPr>
        <w:t>★注意：</w:t>
      </w:r>
    </w:p>
    <w:p w:rsidR="00F30D95" w:rsidRDefault="00624624">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F30D95" w:rsidRDefault="00624624">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F30D95" w:rsidRDefault="00624624">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F30D95" w:rsidRDefault="00624624">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F30D95" w:rsidRDefault="00624624">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F30D95" w:rsidRDefault="00624624">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F30D95" w:rsidRDefault="00624624">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w:t>
      </w:r>
      <w:r>
        <w:rPr>
          <w:rFonts w:ascii="宋体" w:hAnsi="宋体" w:hint="eastAsia"/>
          <w:sz w:val="24"/>
        </w:rPr>
        <w:t>表应为原件。</w:t>
      </w:r>
    </w:p>
    <w:p w:rsidR="00F30D95" w:rsidRDefault="00F30D95">
      <w:pPr>
        <w:widowControl/>
        <w:jc w:val="left"/>
        <w:rPr>
          <w:rFonts w:ascii="宋体" w:hAnsi="宋体"/>
          <w:sz w:val="24"/>
        </w:rPr>
      </w:pPr>
    </w:p>
    <w:p w:rsidR="00F30D95" w:rsidRDefault="00F30D95">
      <w:pPr>
        <w:widowControl/>
        <w:jc w:val="left"/>
        <w:rPr>
          <w:rFonts w:ascii="宋体" w:hAnsi="宋体"/>
          <w:sz w:val="24"/>
        </w:rPr>
      </w:pPr>
    </w:p>
    <w:p w:rsidR="00F30D95" w:rsidRDefault="00624624">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F30D95" w:rsidRDefault="00624624">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F30D95" w:rsidRDefault="00F30D95">
      <w:pPr>
        <w:spacing w:line="380" w:lineRule="exact"/>
        <w:rPr>
          <w:rFonts w:ascii="宋体" w:hAnsi="宋体"/>
          <w:sz w:val="24"/>
        </w:rPr>
      </w:pPr>
    </w:p>
    <w:p w:rsidR="00F30D95" w:rsidRDefault="00F30D95">
      <w:pPr>
        <w:spacing w:line="360" w:lineRule="auto"/>
        <w:rPr>
          <w:rFonts w:ascii="宋体" w:hAnsi="宋体"/>
          <w:sz w:val="24"/>
          <w:u w:val="single"/>
        </w:rPr>
      </w:pPr>
    </w:p>
    <w:p w:rsidR="00F30D95" w:rsidRDefault="00F30D95">
      <w:pPr>
        <w:spacing w:line="360" w:lineRule="auto"/>
        <w:ind w:firstLineChars="200" w:firstLine="480"/>
        <w:rPr>
          <w:rFonts w:ascii="宋体" w:hAnsi="宋体"/>
          <w:sz w:val="24"/>
          <w:u w:val="single"/>
        </w:rPr>
      </w:pPr>
    </w:p>
    <w:p w:rsidR="00F30D95" w:rsidRDefault="00624624">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F30D95" w:rsidRDefault="00F30D95">
      <w:pPr>
        <w:widowControl/>
        <w:jc w:val="left"/>
        <w:rPr>
          <w:rFonts w:ascii="黑体" w:eastAsia="黑体"/>
        </w:rPr>
      </w:pPr>
    </w:p>
    <w:p w:rsidR="00F30D95" w:rsidRDefault="00624624">
      <w:pPr>
        <w:pStyle w:val="32"/>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F30D95" w:rsidRDefault="00F30D95">
      <w:pPr>
        <w:pStyle w:val="32"/>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30D95">
        <w:trPr>
          <w:cantSplit/>
          <w:trHeight w:val="943"/>
          <w:jc w:val="center"/>
        </w:trPr>
        <w:tc>
          <w:tcPr>
            <w:tcW w:w="1220" w:type="dxa"/>
            <w:vAlign w:val="center"/>
          </w:tcPr>
          <w:p w:rsidR="00F30D95" w:rsidRDefault="00624624">
            <w:pPr>
              <w:spacing w:line="380" w:lineRule="exact"/>
              <w:rPr>
                <w:rFonts w:ascii="宋体" w:hAnsi="宋体"/>
                <w:sz w:val="24"/>
              </w:rPr>
            </w:pPr>
            <w:r>
              <w:rPr>
                <w:rFonts w:ascii="宋体" w:hAnsi="宋体" w:hint="eastAsia"/>
                <w:sz w:val="24"/>
              </w:rPr>
              <w:t>合同包</w:t>
            </w:r>
          </w:p>
        </w:tc>
        <w:tc>
          <w:tcPr>
            <w:tcW w:w="2101" w:type="dxa"/>
            <w:vAlign w:val="center"/>
          </w:tcPr>
          <w:p w:rsidR="00F30D95" w:rsidRDefault="00624624">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F30D95" w:rsidRDefault="00624624">
            <w:pPr>
              <w:spacing w:line="380" w:lineRule="exact"/>
              <w:rPr>
                <w:rFonts w:ascii="宋体" w:hAnsi="宋体"/>
                <w:sz w:val="24"/>
              </w:rPr>
            </w:pPr>
            <w:r>
              <w:rPr>
                <w:rFonts w:ascii="宋体" w:hAnsi="宋体" w:hint="eastAsia"/>
                <w:sz w:val="24"/>
              </w:rPr>
              <w:t>比选文件要求</w:t>
            </w:r>
          </w:p>
        </w:tc>
        <w:tc>
          <w:tcPr>
            <w:tcW w:w="2105" w:type="dxa"/>
            <w:vAlign w:val="center"/>
          </w:tcPr>
          <w:p w:rsidR="00F30D95" w:rsidRDefault="00624624">
            <w:pPr>
              <w:spacing w:line="380" w:lineRule="exact"/>
              <w:rPr>
                <w:rFonts w:ascii="宋体" w:hAnsi="宋体"/>
                <w:sz w:val="24"/>
              </w:rPr>
            </w:pPr>
            <w:r>
              <w:rPr>
                <w:rFonts w:ascii="宋体" w:hAnsi="宋体" w:hint="eastAsia"/>
                <w:sz w:val="24"/>
              </w:rPr>
              <w:t>报价响应</w:t>
            </w:r>
          </w:p>
        </w:tc>
        <w:tc>
          <w:tcPr>
            <w:tcW w:w="1516" w:type="dxa"/>
            <w:vAlign w:val="center"/>
          </w:tcPr>
          <w:p w:rsidR="00F30D95" w:rsidRDefault="00624624">
            <w:pPr>
              <w:spacing w:line="380" w:lineRule="exact"/>
              <w:rPr>
                <w:rFonts w:ascii="宋体" w:hAnsi="宋体"/>
                <w:sz w:val="24"/>
              </w:rPr>
            </w:pPr>
            <w:r>
              <w:rPr>
                <w:rFonts w:ascii="宋体" w:hAnsi="宋体" w:hint="eastAsia"/>
                <w:sz w:val="24"/>
              </w:rPr>
              <w:t>偏离说明</w:t>
            </w:r>
          </w:p>
        </w:tc>
      </w:tr>
      <w:tr w:rsidR="00F30D95">
        <w:trPr>
          <w:cantSplit/>
          <w:trHeight w:val="943"/>
          <w:jc w:val="center"/>
        </w:trPr>
        <w:tc>
          <w:tcPr>
            <w:tcW w:w="1220" w:type="dxa"/>
          </w:tcPr>
          <w:p w:rsidR="00F30D95" w:rsidRDefault="00F30D95">
            <w:pPr>
              <w:spacing w:line="380" w:lineRule="exact"/>
              <w:rPr>
                <w:rFonts w:ascii="宋体" w:hAnsi="宋体"/>
                <w:sz w:val="24"/>
              </w:rPr>
            </w:pPr>
          </w:p>
        </w:tc>
        <w:tc>
          <w:tcPr>
            <w:tcW w:w="2101" w:type="dxa"/>
          </w:tcPr>
          <w:p w:rsidR="00F30D95" w:rsidRDefault="00F30D95">
            <w:pPr>
              <w:spacing w:line="380" w:lineRule="exact"/>
              <w:rPr>
                <w:rFonts w:ascii="宋体" w:hAnsi="宋体"/>
                <w:sz w:val="24"/>
              </w:rPr>
            </w:pPr>
          </w:p>
        </w:tc>
        <w:tc>
          <w:tcPr>
            <w:tcW w:w="2200" w:type="dxa"/>
          </w:tcPr>
          <w:p w:rsidR="00F30D95" w:rsidRDefault="00F30D95">
            <w:pPr>
              <w:spacing w:line="380" w:lineRule="exact"/>
              <w:rPr>
                <w:rFonts w:ascii="宋体" w:hAnsi="宋体"/>
                <w:sz w:val="24"/>
              </w:rPr>
            </w:pPr>
          </w:p>
        </w:tc>
        <w:tc>
          <w:tcPr>
            <w:tcW w:w="2105" w:type="dxa"/>
          </w:tcPr>
          <w:p w:rsidR="00F30D95" w:rsidRDefault="00F30D95">
            <w:pPr>
              <w:spacing w:line="380" w:lineRule="exact"/>
              <w:rPr>
                <w:rFonts w:ascii="宋体" w:hAnsi="宋体"/>
                <w:sz w:val="24"/>
              </w:rPr>
            </w:pPr>
          </w:p>
        </w:tc>
        <w:tc>
          <w:tcPr>
            <w:tcW w:w="1516" w:type="dxa"/>
          </w:tcPr>
          <w:p w:rsidR="00F30D95" w:rsidRDefault="00F30D95">
            <w:pPr>
              <w:spacing w:line="380" w:lineRule="exact"/>
              <w:rPr>
                <w:rFonts w:ascii="宋体" w:hAnsi="宋体"/>
                <w:sz w:val="24"/>
              </w:rPr>
            </w:pPr>
          </w:p>
        </w:tc>
      </w:tr>
      <w:tr w:rsidR="00F30D95">
        <w:trPr>
          <w:cantSplit/>
          <w:trHeight w:val="944"/>
          <w:jc w:val="center"/>
        </w:trPr>
        <w:tc>
          <w:tcPr>
            <w:tcW w:w="1220" w:type="dxa"/>
          </w:tcPr>
          <w:p w:rsidR="00F30D95" w:rsidRDefault="00F30D95">
            <w:pPr>
              <w:spacing w:line="380" w:lineRule="exact"/>
              <w:rPr>
                <w:rFonts w:ascii="宋体" w:hAnsi="宋体"/>
                <w:sz w:val="24"/>
              </w:rPr>
            </w:pPr>
          </w:p>
        </w:tc>
        <w:tc>
          <w:tcPr>
            <w:tcW w:w="2101" w:type="dxa"/>
          </w:tcPr>
          <w:p w:rsidR="00F30D95" w:rsidRDefault="00F30D95">
            <w:pPr>
              <w:spacing w:line="380" w:lineRule="exact"/>
              <w:rPr>
                <w:rFonts w:ascii="宋体" w:hAnsi="宋体"/>
                <w:sz w:val="24"/>
              </w:rPr>
            </w:pPr>
          </w:p>
        </w:tc>
        <w:tc>
          <w:tcPr>
            <w:tcW w:w="2200" w:type="dxa"/>
          </w:tcPr>
          <w:p w:rsidR="00F30D95" w:rsidRDefault="00F30D95">
            <w:pPr>
              <w:spacing w:line="380" w:lineRule="exact"/>
              <w:rPr>
                <w:rFonts w:ascii="宋体" w:hAnsi="宋体"/>
                <w:sz w:val="24"/>
              </w:rPr>
            </w:pPr>
          </w:p>
        </w:tc>
        <w:tc>
          <w:tcPr>
            <w:tcW w:w="2105" w:type="dxa"/>
          </w:tcPr>
          <w:p w:rsidR="00F30D95" w:rsidRDefault="00F30D95">
            <w:pPr>
              <w:spacing w:line="380" w:lineRule="exact"/>
              <w:rPr>
                <w:rFonts w:ascii="宋体" w:hAnsi="宋体"/>
                <w:sz w:val="24"/>
              </w:rPr>
            </w:pPr>
          </w:p>
        </w:tc>
        <w:tc>
          <w:tcPr>
            <w:tcW w:w="1516" w:type="dxa"/>
          </w:tcPr>
          <w:p w:rsidR="00F30D95" w:rsidRDefault="00F30D95">
            <w:pPr>
              <w:spacing w:line="380" w:lineRule="exact"/>
              <w:rPr>
                <w:rFonts w:ascii="宋体" w:hAnsi="宋体"/>
                <w:sz w:val="24"/>
              </w:rPr>
            </w:pPr>
          </w:p>
        </w:tc>
      </w:tr>
      <w:tr w:rsidR="00F30D95">
        <w:trPr>
          <w:cantSplit/>
          <w:trHeight w:val="944"/>
          <w:jc w:val="center"/>
        </w:trPr>
        <w:tc>
          <w:tcPr>
            <w:tcW w:w="1220" w:type="dxa"/>
          </w:tcPr>
          <w:p w:rsidR="00F30D95" w:rsidRDefault="00F30D95">
            <w:pPr>
              <w:spacing w:line="380" w:lineRule="exact"/>
              <w:rPr>
                <w:rFonts w:ascii="宋体" w:hAnsi="宋体"/>
                <w:sz w:val="24"/>
              </w:rPr>
            </w:pPr>
          </w:p>
        </w:tc>
        <w:tc>
          <w:tcPr>
            <w:tcW w:w="2101" w:type="dxa"/>
          </w:tcPr>
          <w:p w:rsidR="00F30D95" w:rsidRDefault="00F30D95">
            <w:pPr>
              <w:spacing w:line="380" w:lineRule="exact"/>
              <w:rPr>
                <w:rFonts w:ascii="宋体" w:hAnsi="宋体"/>
                <w:sz w:val="24"/>
              </w:rPr>
            </w:pPr>
          </w:p>
        </w:tc>
        <w:tc>
          <w:tcPr>
            <w:tcW w:w="2200" w:type="dxa"/>
          </w:tcPr>
          <w:p w:rsidR="00F30D95" w:rsidRDefault="00F30D95">
            <w:pPr>
              <w:spacing w:line="380" w:lineRule="exact"/>
              <w:rPr>
                <w:rFonts w:ascii="宋体" w:hAnsi="宋体"/>
                <w:sz w:val="24"/>
              </w:rPr>
            </w:pPr>
          </w:p>
        </w:tc>
        <w:tc>
          <w:tcPr>
            <w:tcW w:w="2105" w:type="dxa"/>
          </w:tcPr>
          <w:p w:rsidR="00F30D95" w:rsidRDefault="00F30D95">
            <w:pPr>
              <w:spacing w:line="380" w:lineRule="exact"/>
              <w:rPr>
                <w:rFonts w:ascii="宋体" w:hAnsi="宋体"/>
                <w:sz w:val="24"/>
              </w:rPr>
            </w:pPr>
          </w:p>
        </w:tc>
        <w:tc>
          <w:tcPr>
            <w:tcW w:w="1516" w:type="dxa"/>
          </w:tcPr>
          <w:p w:rsidR="00F30D95" w:rsidRDefault="00F30D95">
            <w:pPr>
              <w:spacing w:line="380" w:lineRule="exact"/>
              <w:rPr>
                <w:rFonts w:ascii="宋体" w:hAnsi="宋体"/>
                <w:sz w:val="24"/>
              </w:rPr>
            </w:pPr>
          </w:p>
        </w:tc>
      </w:tr>
      <w:tr w:rsidR="00F30D95">
        <w:trPr>
          <w:cantSplit/>
          <w:trHeight w:val="944"/>
          <w:jc w:val="center"/>
        </w:trPr>
        <w:tc>
          <w:tcPr>
            <w:tcW w:w="1220" w:type="dxa"/>
          </w:tcPr>
          <w:p w:rsidR="00F30D95" w:rsidRDefault="00F30D95">
            <w:pPr>
              <w:spacing w:line="380" w:lineRule="exact"/>
              <w:rPr>
                <w:rFonts w:ascii="宋体" w:hAnsi="宋体"/>
                <w:sz w:val="24"/>
              </w:rPr>
            </w:pPr>
          </w:p>
        </w:tc>
        <w:tc>
          <w:tcPr>
            <w:tcW w:w="2101" w:type="dxa"/>
          </w:tcPr>
          <w:p w:rsidR="00F30D95" w:rsidRDefault="00F30D95">
            <w:pPr>
              <w:spacing w:line="380" w:lineRule="exact"/>
              <w:rPr>
                <w:rFonts w:ascii="宋体" w:hAnsi="宋体"/>
                <w:sz w:val="24"/>
              </w:rPr>
            </w:pPr>
          </w:p>
        </w:tc>
        <w:tc>
          <w:tcPr>
            <w:tcW w:w="2200" w:type="dxa"/>
          </w:tcPr>
          <w:p w:rsidR="00F30D95" w:rsidRDefault="00F30D95">
            <w:pPr>
              <w:spacing w:line="380" w:lineRule="exact"/>
              <w:rPr>
                <w:rFonts w:ascii="宋体" w:hAnsi="宋体"/>
                <w:sz w:val="24"/>
              </w:rPr>
            </w:pPr>
          </w:p>
        </w:tc>
        <w:tc>
          <w:tcPr>
            <w:tcW w:w="2105" w:type="dxa"/>
          </w:tcPr>
          <w:p w:rsidR="00F30D95" w:rsidRDefault="00F30D95">
            <w:pPr>
              <w:spacing w:line="380" w:lineRule="exact"/>
              <w:rPr>
                <w:rFonts w:ascii="宋体" w:hAnsi="宋体"/>
                <w:sz w:val="24"/>
              </w:rPr>
            </w:pPr>
          </w:p>
        </w:tc>
        <w:tc>
          <w:tcPr>
            <w:tcW w:w="1516" w:type="dxa"/>
          </w:tcPr>
          <w:p w:rsidR="00F30D95" w:rsidRDefault="00F30D95">
            <w:pPr>
              <w:spacing w:line="380" w:lineRule="exact"/>
              <w:rPr>
                <w:rFonts w:ascii="宋体" w:hAnsi="宋体"/>
                <w:sz w:val="24"/>
              </w:rPr>
            </w:pPr>
          </w:p>
        </w:tc>
      </w:tr>
      <w:tr w:rsidR="00F30D95">
        <w:trPr>
          <w:cantSplit/>
          <w:trHeight w:val="944"/>
          <w:jc w:val="center"/>
        </w:trPr>
        <w:tc>
          <w:tcPr>
            <w:tcW w:w="1220" w:type="dxa"/>
          </w:tcPr>
          <w:p w:rsidR="00F30D95" w:rsidRDefault="00F30D95">
            <w:pPr>
              <w:spacing w:line="380" w:lineRule="exact"/>
              <w:rPr>
                <w:rFonts w:ascii="宋体" w:hAnsi="宋体"/>
                <w:sz w:val="24"/>
              </w:rPr>
            </w:pPr>
          </w:p>
        </w:tc>
        <w:tc>
          <w:tcPr>
            <w:tcW w:w="2101" w:type="dxa"/>
          </w:tcPr>
          <w:p w:rsidR="00F30D95" w:rsidRDefault="00F30D95">
            <w:pPr>
              <w:spacing w:line="380" w:lineRule="exact"/>
              <w:rPr>
                <w:rFonts w:ascii="宋体" w:hAnsi="宋体"/>
                <w:sz w:val="24"/>
              </w:rPr>
            </w:pPr>
          </w:p>
        </w:tc>
        <w:tc>
          <w:tcPr>
            <w:tcW w:w="2200" w:type="dxa"/>
          </w:tcPr>
          <w:p w:rsidR="00F30D95" w:rsidRDefault="00F30D95">
            <w:pPr>
              <w:spacing w:line="380" w:lineRule="exact"/>
              <w:rPr>
                <w:rFonts w:ascii="宋体" w:hAnsi="宋体"/>
                <w:sz w:val="24"/>
              </w:rPr>
            </w:pPr>
          </w:p>
        </w:tc>
        <w:tc>
          <w:tcPr>
            <w:tcW w:w="2105" w:type="dxa"/>
          </w:tcPr>
          <w:p w:rsidR="00F30D95" w:rsidRDefault="00F30D95">
            <w:pPr>
              <w:spacing w:line="380" w:lineRule="exact"/>
              <w:rPr>
                <w:rFonts w:ascii="宋体" w:hAnsi="宋体"/>
                <w:sz w:val="24"/>
              </w:rPr>
            </w:pPr>
          </w:p>
        </w:tc>
        <w:tc>
          <w:tcPr>
            <w:tcW w:w="1516" w:type="dxa"/>
          </w:tcPr>
          <w:p w:rsidR="00F30D95" w:rsidRDefault="00F30D95">
            <w:pPr>
              <w:spacing w:line="380" w:lineRule="exact"/>
              <w:rPr>
                <w:rFonts w:ascii="宋体" w:hAnsi="宋体"/>
                <w:sz w:val="24"/>
              </w:rPr>
            </w:pPr>
          </w:p>
        </w:tc>
      </w:tr>
    </w:tbl>
    <w:p w:rsidR="00F30D95" w:rsidRDefault="00624624">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F30D95" w:rsidRDefault="00F30D95">
      <w:pPr>
        <w:rPr>
          <w:rFonts w:ascii="宋体" w:hAnsi="宋体"/>
          <w:sz w:val="24"/>
        </w:rPr>
      </w:pPr>
    </w:p>
    <w:p w:rsidR="00F30D95" w:rsidRDefault="00F30D95">
      <w:pPr>
        <w:rPr>
          <w:rFonts w:ascii="宋体" w:hAnsi="宋体"/>
          <w:sz w:val="24"/>
        </w:rPr>
      </w:pPr>
    </w:p>
    <w:p w:rsidR="00F30D95" w:rsidRDefault="00F30D95">
      <w:pPr>
        <w:rPr>
          <w:rFonts w:ascii="宋体" w:hAnsi="宋体"/>
          <w:sz w:val="24"/>
        </w:rPr>
      </w:pPr>
    </w:p>
    <w:p w:rsidR="00F30D95" w:rsidRDefault="00624624">
      <w:pPr>
        <w:pStyle w:val="32"/>
        <w:jc w:val="left"/>
      </w:pPr>
      <w:r>
        <w:rPr>
          <w:rFonts w:hAnsi="宋体" w:hint="eastAsia"/>
          <w:sz w:val="24"/>
        </w:rPr>
        <w:t>报价人授权代表签字：</w:t>
      </w:r>
      <w:r>
        <w:rPr>
          <w:rFonts w:hAnsi="宋体" w:hint="eastAsia"/>
          <w:sz w:val="24"/>
        </w:rPr>
        <w:t>_________________</w:t>
      </w:r>
    </w:p>
    <w:p w:rsidR="00F30D95" w:rsidRDefault="00F30D95">
      <w:pPr>
        <w:widowControl/>
        <w:jc w:val="left"/>
      </w:pPr>
    </w:p>
    <w:p w:rsidR="00F30D95" w:rsidRDefault="00F30D95">
      <w:pPr>
        <w:pStyle w:val="32"/>
      </w:pPr>
    </w:p>
    <w:p w:rsidR="00F30D95" w:rsidRDefault="00F30D95">
      <w:pPr>
        <w:pStyle w:val="32"/>
      </w:pPr>
    </w:p>
    <w:p w:rsidR="00F30D95" w:rsidRDefault="00F30D95">
      <w:pPr>
        <w:pStyle w:val="32"/>
      </w:pPr>
    </w:p>
    <w:p w:rsidR="00F30D95" w:rsidRDefault="00F30D95">
      <w:pPr>
        <w:pStyle w:val="32"/>
      </w:pPr>
    </w:p>
    <w:p w:rsidR="00F30D95" w:rsidRDefault="00F30D95">
      <w:pPr>
        <w:pStyle w:val="32"/>
      </w:pPr>
    </w:p>
    <w:p w:rsidR="00F30D95" w:rsidRDefault="00F30D95">
      <w:pPr>
        <w:pStyle w:val="32"/>
      </w:pPr>
    </w:p>
    <w:p w:rsidR="00F30D95" w:rsidRDefault="00624624">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F30D95" w:rsidRDefault="00F30D95">
      <w:pPr>
        <w:pStyle w:val="32"/>
      </w:pPr>
    </w:p>
    <w:p w:rsidR="00F30D95" w:rsidRDefault="00624624">
      <w:pPr>
        <w:pStyle w:val="32"/>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F30D95" w:rsidRDefault="00F30D95">
      <w:pPr>
        <w:pStyle w:val="32"/>
        <w:rPr>
          <w:sz w:val="24"/>
        </w:rPr>
      </w:pPr>
    </w:p>
    <w:p w:rsidR="00F30D95" w:rsidRDefault="00624624">
      <w:pPr>
        <w:pStyle w:val="32"/>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F30D95" w:rsidRDefault="00F30D95">
      <w:pPr>
        <w:pStyle w:val="32"/>
        <w:rPr>
          <w:sz w:val="24"/>
        </w:rPr>
      </w:pPr>
    </w:p>
    <w:p w:rsidR="00F30D95" w:rsidRDefault="00F30D95">
      <w:pPr>
        <w:spacing w:line="400" w:lineRule="exact"/>
        <w:rPr>
          <w:sz w:val="24"/>
        </w:rPr>
      </w:pPr>
    </w:p>
    <w:p w:rsidR="00F30D95" w:rsidRDefault="0062462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F30D95" w:rsidRDefault="00F30D95">
      <w:pPr>
        <w:spacing w:line="400" w:lineRule="exact"/>
        <w:ind w:firstLineChars="200" w:firstLine="480"/>
        <w:rPr>
          <w:rFonts w:ascii="宋体" w:hAnsi="宋体"/>
          <w:sz w:val="24"/>
        </w:rPr>
      </w:pPr>
    </w:p>
    <w:p w:rsidR="00F30D95" w:rsidRDefault="0062462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F30D95" w:rsidRDefault="0062462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F30D95" w:rsidRDefault="00F30D95">
      <w:pPr>
        <w:spacing w:line="400" w:lineRule="exact"/>
        <w:ind w:firstLineChars="200" w:firstLine="480"/>
        <w:rPr>
          <w:rFonts w:ascii="宋体" w:hAnsi="宋体"/>
          <w:sz w:val="24"/>
        </w:rPr>
      </w:pPr>
    </w:p>
    <w:p w:rsidR="00F30D95" w:rsidRDefault="00F30D95">
      <w:pPr>
        <w:spacing w:line="400" w:lineRule="exact"/>
        <w:rPr>
          <w:rFonts w:ascii="宋体" w:hAnsi="宋体"/>
          <w:sz w:val="24"/>
        </w:rPr>
      </w:pPr>
    </w:p>
    <w:p w:rsidR="00F30D95" w:rsidRDefault="00F30D95">
      <w:pPr>
        <w:pStyle w:val="a8"/>
        <w:spacing w:line="400" w:lineRule="exact"/>
        <w:jc w:val="left"/>
        <w:rPr>
          <w:sz w:val="24"/>
        </w:rPr>
      </w:pPr>
    </w:p>
    <w:p w:rsidR="00F30D95" w:rsidRDefault="00F30D95">
      <w:pPr>
        <w:pStyle w:val="a8"/>
        <w:spacing w:line="400" w:lineRule="exact"/>
        <w:jc w:val="left"/>
        <w:rPr>
          <w:sz w:val="24"/>
        </w:rPr>
      </w:pPr>
    </w:p>
    <w:p w:rsidR="00F30D95" w:rsidRDefault="00624624">
      <w:pPr>
        <w:spacing w:line="480" w:lineRule="auto"/>
        <w:rPr>
          <w:rFonts w:ascii="宋体" w:hAnsi="宋体"/>
          <w:sz w:val="24"/>
        </w:rPr>
      </w:pPr>
      <w:r>
        <w:rPr>
          <w:rFonts w:ascii="宋体" w:hAnsi="宋体" w:hint="eastAsia"/>
          <w:sz w:val="24"/>
        </w:rPr>
        <w:t>报价人（单位全称并加盖公章）：</w:t>
      </w:r>
    </w:p>
    <w:p w:rsidR="00F30D95" w:rsidRDefault="00624624">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F30D95" w:rsidRDefault="00624624">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F30D95" w:rsidRDefault="00624624">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30D95" w:rsidRDefault="00624624">
      <w:pPr>
        <w:pStyle w:val="a8"/>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F30D95" w:rsidRDefault="00F30D95">
      <w:pPr>
        <w:pStyle w:val="a8"/>
        <w:spacing w:line="400" w:lineRule="exact"/>
        <w:jc w:val="left"/>
        <w:rPr>
          <w:sz w:val="24"/>
        </w:rPr>
      </w:pPr>
    </w:p>
    <w:p w:rsidR="00F30D95" w:rsidRDefault="00F30D95">
      <w:pPr>
        <w:pStyle w:val="32"/>
        <w:spacing w:line="380" w:lineRule="exact"/>
        <w:rPr>
          <w:sz w:val="24"/>
        </w:rPr>
      </w:pPr>
    </w:p>
    <w:p w:rsidR="00F30D95" w:rsidRDefault="00F30D95">
      <w:pPr>
        <w:pStyle w:val="32"/>
        <w:spacing w:line="380" w:lineRule="exact"/>
        <w:rPr>
          <w:sz w:val="24"/>
        </w:rPr>
      </w:pPr>
    </w:p>
    <w:p w:rsidR="00F30D95" w:rsidRDefault="00F30D95">
      <w:pPr>
        <w:pStyle w:val="32"/>
        <w:rPr>
          <w:sz w:val="21"/>
        </w:rPr>
      </w:pPr>
    </w:p>
    <w:p w:rsidR="00F30D95" w:rsidRDefault="00624624">
      <w:pPr>
        <w:pStyle w:val="32"/>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F30D95" w:rsidRDefault="00F30D95">
      <w:pPr>
        <w:pStyle w:val="32"/>
      </w:pPr>
    </w:p>
    <w:p w:rsidR="00F30D95" w:rsidRDefault="00624624">
      <w:pPr>
        <w:pStyle w:val="32"/>
        <w:spacing w:line="360" w:lineRule="auto"/>
        <w:rPr>
          <w:rFonts w:hAnsi="宋体"/>
          <w:sz w:val="24"/>
        </w:rPr>
      </w:pPr>
      <w:r>
        <w:rPr>
          <w:rFonts w:hAnsi="宋体" w:hint="eastAsia"/>
          <w:sz w:val="24"/>
        </w:rPr>
        <w:t>1</w:t>
      </w:r>
      <w:r>
        <w:rPr>
          <w:rFonts w:hAnsi="宋体" w:hint="eastAsia"/>
          <w:sz w:val="24"/>
        </w:rPr>
        <w:t>．报价人概况：</w:t>
      </w:r>
    </w:p>
    <w:p w:rsidR="00F30D95" w:rsidRDefault="00624624">
      <w:pPr>
        <w:pStyle w:val="32"/>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F30D95" w:rsidRDefault="00624624">
      <w:pPr>
        <w:pStyle w:val="32"/>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F30D95" w:rsidRDefault="00624624">
      <w:pPr>
        <w:pStyle w:val="32"/>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F30D95" w:rsidRDefault="00624624">
      <w:pPr>
        <w:pStyle w:val="32"/>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F30D95" w:rsidRDefault="00624624">
      <w:pPr>
        <w:pStyle w:val="32"/>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F30D95" w:rsidRDefault="00624624">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F30D95" w:rsidRDefault="00624624">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F30D95" w:rsidRDefault="00624624">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F30D95" w:rsidRDefault="00624624">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30D95" w:rsidRDefault="00624624">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F30D95" w:rsidRDefault="00624624">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F30D95" w:rsidRDefault="00624624">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F30D95" w:rsidRDefault="00624624">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F30D95" w:rsidRDefault="00624624">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30D95" w:rsidRDefault="00624624">
      <w:pPr>
        <w:spacing w:line="360" w:lineRule="auto"/>
        <w:ind w:firstLineChars="300" w:firstLine="720"/>
        <w:rPr>
          <w:rFonts w:ascii="宋体" w:hAnsi="宋体"/>
          <w:sz w:val="24"/>
        </w:rPr>
      </w:pPr>
      <w:r>
        <w:rPr>
          <w:rFonts w:ascii="宋体" w:hAnsi="宋体" w:hint="eastAsia"/>
          <w:sz w:val="24"/>
        </w:rPr>
        <w:t>本年（期）利润总额累计：</w:t>
      </w:r>
    </w:p>
    <w:p w:rsidR="00F30D95" w:rsidRDefault="00624624">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F30D95" w:rsidRDefault="00F30D95">
      <w:pPr>
        <w:spacing w:line="380" w:lineRule="exact"/>
        <w:rPr>
          <w:rFonts w:ascii="宋体" w:hAnsi="宋体"/>
          <w:sz w:val="24"/>
        </w:rPr>
      </w:pPr>
    </w:p>
    <w:p w:rsidR="00F30D95" w:rsidRDefault="00624624">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30D9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30D95" w:rsidRDefault="00624624">
            <w:pPr>
              <w:pStyle w:val="a8"/>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30D95" w:rsidRDefault="00624624">
            <w:pPr>
              <w:pStyle w:val="a8"/>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30D95" w:rsidRDefault="00624624">
            <w:pPr>
              <w:spacing w:line="380" w:lineRule="exact"/>
              <w:rPr>
                <w:rFonts w:ascii="宋体" w:hAnsi="宋体"/>
                <w:sz w:val="24"/>
              </w:rPr>
            </w:pPr>
            <w:r>
              <w:rPr>
                <w:rFonts w:ascii="宋体" w:hAnsi="宋体" w:hint="eastAsia"/>
                <w:sz w:val="24"/>
              </w:rPr>
              <w:t>使用情况</w:t>
            </w:r>
          </w:p>
        </w:tc>
      </w:tr>
      <w:tr w:rsidR="00F30D95">
        <w:trPr>
          <w:cantSplit/>
        </w:trPr>
        <w:tc>
          <w:tcPr>
            <w:tcW w:w="134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0D95" w:rsidRDefault="00F30D95">
            <w:pPr>
              <w:pStyle w:val="ad"/>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r>
      <w:tr w:rsidR="00F30D95">
        <w:trPr>
          <w:cantSplit/>
        </w:trPr>
        <w:tc>
          <w:tcPr>
            <w:tcW w:w="134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r>
      <w:tr w:rsidR="00F30D95">
        <w:trPr>
          <w:cantSplit/>
        </w:trPr>
        <w:tc>
          <w:tcPr>
            <w:tcW w:w="134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r>
      <w:tr w:rsidR="00F30D95">
        <w:trPr>
          <w:cantSplit/>
        </w:trPr>
        <w:tc>
          <w:tcPr>
            <w:tcW w:w="134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r>
      <w:tr w:rsidR="00F30D95">
        <w:trPr>
          <w:cantSplit/>
        </w:trPr>
        <w:tc>
          <w:tcPr>
            <w:tcW w:w="134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r>
      <w:tr w:rsidR="00F30D95">
        <w:trPr>
          <w:cantSplit/>
        </w:trPr>
        <w:tc>
          <w:tcPr>
            <w:tcW w:w="134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0D95" w:rsidRDefault="00F30D95">
            <w:pPr>
              <w:spacing w:line="380" w:lineRule="exact"/>
              <w:rPr>
                <w:rFonts w:ascii="宋体" w:hAnsi="宋体"/>
                <w:sz w:val="24"/>
              </w:rPr>
            </w:pPr>
          </w:p>
        </w:tc>
      </w:tr>
    </w:tbl>
    <w:p w:rsidR="00F30D95" w:rsidRDefault="00F30D95">
      <w:pPr>
        <w:spacing w:line="380" w:lineRule="exact"/>
        <w:rPr>
          <w:rFonts w:ascii="宋体" w:hAnsi="宋体"/>
          <w:sz w:val="24"/>
        </w:rPr>
      </w:pPr>
    </w:p>
    <w:p w:rsidR="00F30D95" w:rsidRDefault="00624624">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F30D95" w:rsidRDefault="00624624">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F30D95" w:rsidRDefault="00624624">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F30D95" w:rsidRDefault="00624624">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F30D95" w:rsidRDefault="00624624">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F30D95" w:rsidRDefault="00624624">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F30D95" w:rsidRDefault="00F30D95">
      <w:pPr>
        <w:spacing w:line="360" w:lineRule="auto"/>
        <w:rPr>
          <w:rFonts w:ascii="宋体" w:hAnsi="宋体"/>
          <w:sz w:val="24"/>
        </w:rPr>
      </w:pPr>
    </w:p>
    <w:p w:rsidR="00F30D95" w:rsidRDefault="00624624">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F30D95" w:rsidRDefault="00624624">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F30D95" w:rsidRDefault="00F30D95">
      <w:pPr>
        <w:spacing w:line="360" w:lineRule="auto"/>
        <w:rPr>
          <w:rFonts w:ascii="宋体" w:hAnsi="宋体"/>
          <w:sz w:val="24"/>
        </w:rPr>
      </w:pPr>
    </w:p>
    <w:p w:rsidR="00F30D95" w:rsidRDefault="00624624">
      <w:pPr>
        <w:spacing w:line="360" w:lineRule="auto"/>
        <w:rPr>
          <w:rFonts w:ascii="宋体" w:hAnsi="宋体"/>
          <w:sz w:val="24"/>
        </w:rPr>
      </w:pPr>
      <w:r>
        <w:rPr>
          <w:rFonts w:ascii="宋体" w:hAnsi="宋体" w:hint="eastAsia"/>
          <w:sz w:val="24"/>
        </w:rPr>
        <w:t>报价人（全称并加盖公章）：</w:t>
      </w:r>
    </w:p>
    <w:p w:rsidR="00F30D95" w:rsidRDefault="00624624">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F30D95" w:rsidRDefault="00624624">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F30D95" w:rsidRDefault="00624624">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30D95" w:rsidRDefault="00624624">
      <w:pPr>
        <w:pStyle w:val="a8"/>
        <w:spacing w:line="360" w:lineRule="auto"/>
        <w:jc w:val="left"/>
        <w:rPr>
          <w:sz w:val="24"/>
        </w:rPr>
      </w:pPr>
      <w:r>
        <w:rPr>
          <w:rFonts w:hAnsi="宋体" w:hint="eastAsia"/>
          <w:sz w:val="24"/>
        </w:rPr>
        <w:t>报价人代表签字：</w:t>
      </w:r>
      <w:r>
        <w:rPr>
          <w:rFonts w:hAnsi="宋体" w:hint="eastAsia"/>
          <w:sz w:val="24"/>
        </w:rPr>
        <w:t xml:space="preserve"> </w:t>
      </w:r>
    </w:p>
    <w:p w:rsidR="00F30D95" w:rsidRDefault="00F30D95">
      <w:pPr>
        <w:spacing w:line="380" w:lineRule="exact"/>
        <w:rPr>
          <w:rFonts w:ascii="宋体" w:hAnsi="宋体"/>
          <w:sz w:val="24"/>
        </w:rPr>
      </w:pPr>
    </w:p>
    <w:p w:rsidR="00F30D95" w:rsidRDefault="00F30D95">
      <w:pPr>
        <w:spacing w:line="380" w:lineRule="exact"/>
        <w:rPr>
          <w:rFonts w:ascii="宋体" w:hAnsi="宋体"/>
          <w:sz w:val="24"/>
        </w:rPr>
      </w:pPr>
    </w:p>
    <w:p w:rsidR="00F30D95" w:rsidRDefault="00F30D95">
      <w:pPr>
        <w:pStyle w:val="32"/>
      </w:pPr>
    </w:p>
    <w:p w:rsidR="00F30D95" w:rsidRDefault="00F30D95">
      <w:pPr>
        <w:pStyle w:val="32"/>
      </w:pPr>
    </w:p>
    <w:p w:rsidR="00F30D95" w:rsidRDefault="00F30D95">
      <w:pPr>
        <w:pStyle w:val="32"/>
      </w:pPr>
    </w:p>
    <w:p w:rsidR="00F30D95" w:rsidRDefault="00F30D95">
      <w:pPr>
        <w:pStyle w:val="32"/>
      </w:pPr>
    </w:p>
    <w:p w:rsidR="00F30D95" w:rsidRDefault="00624624">
      <w:pPr>
        <w:pStyle w:val="32"/>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F30D95" w:rsidRDefault="00F30D95">
      <w:pPr>
        <w:pStyle w:val="32"/>
        <w:rPr>
          <w:rFonts w:ascii="Times New Roman" w:hAnsi="Times New Roman"/>
          <w:sz w:val="24"/>
          <w:szCs w:val="24"/>
        </w:rPr>
      </w:pPr>
    </w:p>
    <w:p w:rsidR="00F30D95" w:rsidRDefault="00624624">
      <w:pPr>
        <w:pStyle w:val="32"/>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F30D95" w:rsidRDefault="00624624">
      <w:pPr>
        <w:pStyle w:val="a8"/>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30D95" w:rsidRDefault="00F30D95">
      <w:pPr>
        <w:snapToGrid w:val="0"/>
        <w:spacing w:line="360" w:lineRule="auto"/>
        <w:rPr>
          <w:rFonts w:ascii="宋体" w:hAnsi="宋体"/>
          <w:sz w:val="24"/>
        </w:rPr>
      </w:pPr>
    </w:p>
    <w:p w:rsidR="00F30D95" w:rsidRDefault="00624624">
      <w:pPr>
        <w:pStyle w:val="a6"/>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F30D95" w:rsidRDefault="00624624">
      <w:pPr>
        <w:pStyle w:val="a6"/>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F30D95" w:rsidRDefault="00624624">
      <w:pPr>
        <w:pStyle w:val="a6"/>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F30D95" w:rsidRDefault="00F30D95">
      <w:pPr>
        <w:snapToGrid w:val="0"/>
        <w:spacing w:line="380" w:lineRule="exact"/>
        <w:rPr>
          <w:rFonts w:ascii="宋体" w:hAnsi="宋体"/>
          <w:sz w:val="24"/>
        </w:rPr>
      </w:pPr>
    </w:p>
    <w:p w:rsidR="00F30D95" w:rsidRDefault="00F30D95">
      <w:pPr>
        <w:snapToGrid w:val="0"/>
        <w:spacing w:line="380" w:lineRule="exact"/>
        <w:rPr>
          <w:rFonts w:ascii="宋体" w:hAnsi="宋体"/>
          <w:sz w:val="24"/>
        </w:rPr>
      </w:pPr>
    </w:p>
    <w:p w:rsidR="00F30D95" w:rsidRDefault="00624624">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F30D95" w:rsidRDefault="00F30D95">
      <w:pPr>
        <w:snapToGrid w:val="0"/>
        <w:spacing w:line="380" w:lineRule="exact"/>
        <w:rPr>
          <w:rFonts w:ascii="宋体" w:hAnsi="宋体"/>
          <w:sz w:val="24"/>
        </w:rPr>
      </w:pPr>
    </w:p>
    <w:p w:rsidR="00F30D95" w:rsidRDefault="00F30D95">
      <w:pPr>
        <w:snapToGrid w:val="0"/>
        <w:spacing w:line="380" w:lineRule="exact"/>
        <w:rPr>
          <w:rFonts w:ascii="宋体" w:hAnsi="宋体"/>
          <w:sz w:val="24"/>
        </w:rPr>
      </w:pPr>
    </w:p>
    <w:p w:rsidR="00F30D95" w:rsidRDefault="00F30D95">
      <w:pPr>
        <w:snapToGrid w:val="0"/>
        <w:spacing w:line="380" w:lineRule="exact"/>
        <w:rPr>
          <w:rFonts w:ascii="宋体" w:hAnsi="宋体"/>
          <w:sz w:val="24"/>
        </w:rPr>
      </w:pPr>
    </w:p>
    <w:p w:rsidR="00F30D95" w:rsidRDefault="00624624">
      <w:pPr>
        <w:snapToGrid w:val="0"/>
        <w:spacing w:line="380" w:lineRule="exact"/>
        <w:ind w:firstLineChars="1700" w:firstLine="4080"/>
        <w:rPr>
          <w:rFonts w:ascii="宋体" w:hAnsi="宋体"/>
          <w:sz w:val="24"/>
        </w:rPr>
      </w:pPr>
      <w:r>
        <w:rPr>
          <w:rFonts w:ascii="宋体" w:hAnsi="宋体" w:hint="eastAsia"/>
          <w:sz w:val="24"/>
        </w:rPr>
        <w:t>授权方</w:t>
      </w:r>
    </w:p>
    <w:p w:rsidR="00F30D95" w:rsidRDefault="00F30D95">
      <w:pPr>
        <w:snapToGrid w:val="0"/>
        <w:spacing w:line="380" w:lineRule="exact"/>
        <w:rPr>
          <w:rFonts w:ascii="宋体" w:hAnsi="宋体"/>
          <w:sz w:val="24"/>
        </w:rPr>
      </w:pPr>
    </w:p>
    <w:p w:rsidR="00F30D95" w:rsidRDefault="00624624">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F30D95" w:rsidRDefault="00F30D95">
      <w:pPr>
        <w:snapToGrid w:val="0"/>
        <w:spacing w:line="380" w:lineRule="exact"/>
        <w:rPr>
          <w:rFonts w:ascii="宋体" w:hAnsi="宋体"/>
          <w:sz w:val="24"/>
        </w:rPr>
      </w:pPr>
    </w:p>
    <w:p w:rsidR="00F30D95" w:rsidRDefault="0062462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F30D95" w:rsidRDefault="00F30D95">
      <w:pPr>
        <w:snapToGrid w:val="0"/>
        <w:spacing w:line="380" w:lineRule="exact"/>
        <w:rPr>
          <w:rFonts w:ascii="宋体" w:hAnsi="宋体"/>
          <w:sz w:val="24"/>
        </w:rPr>
      </w:pPr>
    </w:p>
    <w:p w:rsidR="00F30D95" w:rsidRDefault="0062462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F30D95" w:rsidRDefault="00F30D95">
      <w:pPr>
        <w:pStyle w:val="32"/>
        <w:snapToGrid w:val="0"/>
        <w:spacing w:line="380" w:lineRule="exact"/>
        <w:outlineLvl w:val="9"/>
        <w:rPr>
          <w:rFonts w:hAnsi="宋体"/>
          <w:sz w:val="24"/>
        </w:rPr>
      </w:pPr>
    </w:p>
    <w:p w:rsidR="00F30D95" w:rsidRDefault="00F30D95">
      <w:pPr>
        <w:pStyle w:val="32"/>
        <w:snapToGrid w:val="0"/>
        <w:spacing w:line="380" w:lineRule="exact"/>
        <w:outlineLvl w:val="9"/>
        <w:rPr>
          <w:rFonts w:hAnsi="宋体"/>
          <w:sz w:val="24"/>
        </w:rPr>
      </w:pPr>
    </w:p>
    <w:p w:rsidR="00F30D95" w:rsidRDefault="00624624">
      <w:pPr>
        <w:pStyle w:val="32"/>
        <w:snapToGrid w:val="0"/>
        <w:spacing w:line="380" w:lineRule="exact"/>
        <w:ind w:firstLineChars="1700" w:firstLine="4080"/>
        <w:outlineLvl w:val="9"/>
        <w:rPr>
          <w:rFonts w:hAnsi="宋体"/>
          <w:sz w:val="24"/>
        </w:rPr>
      </w:pPr>
      <w:r>
        <w:rPr>
          <w:rFonts w:hAnsi="宋体" w:hint="eastAsia"/>
          <w:sz w:val="24"/>
        </w:rPr>
        <w:t>接受授权方</w:t>
      </w:r>
    </w:p>
    <w:p w:rsidR="00F30D95" w:rsidRDefault="00F30D95">
      <w:pPr>
        <w:pStyle w:val="32"/>
        <w:snapToGrid w:val="0"/>
        <w:spacing w:line="380" w:lineRule="exact"/>
        <w:outlineLvl w:val="9"/>
        <w:rPr>
          <w:rFonts w:hAnsi="宋体"/>
          <w:sz w:val="24"/>
        </w:rPr>
      </w:pPr>
    </w:p>
    <w:p w:rsidR="00F30D95" w:rsidRDefault="00624624">
      <w:pPr>
        <w:snapToGrid w:val="0"/>
        <w:spacing w:line="380" w:lineRule="exact"/>
        <w:ind w:firstLineChars="1700" w:firstLine="4080"/>
        <w:rPr>
          <w:rFonts w:ascii="宋体" w:hAnsi="宋体"/>
          <w:sz w:val="24"/>
        </w:rPr>
      </w:pPr>
      <w:r>
        <w:rPr>
          <w:rFonts w:ascii="宋体" w:hAnsi="宋体" w:hint="eastAsia"/>
          <w:sz w:val="24"/>
        </w:rPr>
        <w:t>报价人授权代表签字：</w:t>
      </w:r>
    </w:p>
    <w:p w:rsidR="00F30D95" w:rsidRDefault="00F30D95">
      <w:pPr>
        <w:snapToGrid w:val="0"/>
        <w:spacing w:line="380" w:lineRule="exact"/>
        <w:rPr>
          <w:rFonts w:ascii="宋体" w:hAnsi="宋体"/>
          <w:sz w:val="24"/>
        </w:rPr>
      </w:pPr>
    </w:p>
    <w:p w:rsidR="00F30D95" w:rsidRDefault="00624624">
      <w:pPr>
        <w:pStyle w:val="32"/>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F30D95" w:rsidRDefault="00F30D95">
      <w:pPr>
        <w:pStyle w:val="32"/>
      </w:pPr>
    </w:p>
    <w:p w:rsidR="00F30D95" w:rsidRDefault="00F30D95">
      <w:pPr>
        <w:pStyle w:val="32"/>
      </w:pPr>
    </w:p>
    <w:p w:rsidR="00F30D95" w:rsidRDefault="00624624">
      <w:pPr>
        <w:pStyle w:val="32"/>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F30D95" w:rsidRDefault="00F30D95"/>
    <w:p w:rsidR="00F30D95" w:rsidRDefault="0062462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F30D95" w:rsidRDefault="00F30D95">
      <w:pPr>
        <w:spacing w:line="380" w:lineRule="exact"/>
        <w:rPr>
          <w:rFonts w:ascii="宋体" w:hAnsi="宋体"/>
          <w:sz w:val="24"/>
        </w:rPr>
      </w:pPr>
    </w:p>
    <w:p w:rsidR="00F30D95" w:rsidRDefault="0062462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F30D95" w:rsidRDefault="0062462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30D95" w:rsidRDefault="00F30D95">
      <w:pPr>
        <w:spacing w:line="380" w:lineRule="exact"/>
        <w:rPr>
          <w:rFonts w:ascii="宋体" w:hAnsi="宋体"/>
          <w:sz w:val="24"/>
        </w:rPr>
      </w:pPr>
    </w:p>
    <w:p w:rsidR="00F30D95" w:rsidRDefault="00624624">
      <w:pPr>
        <w:pStyle w:val="a7"/>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30D95" w:rsidRDefault="00F30D95">
      <w:pPr>
        <w:spacing w:line="380" w:lineRule="exact"/>
        <w:rPr>
          <w:rFonts w:ascii="宋体" w:hAnsi="宋体"/>
          <w:sz w:val="24"/>
        </w:rPr>
      </w:pPr>
    </w:p>
    <w:p w:rsidR="00F30D95" w:rsidRDefault="00F30D95">
      <w:pPr>
        <w:spacing w:line="380" w:lineRule="exact"/>
        <w:rPr>
          <w:rFonts w:ascii="宋体" w:hAnsi="宋体"/>
          <w:sz w:val="24"/>
        </w:rPr>
      </w:pPr>
    </w:p>
    <w:p w:rsidR="00F30D95" w:rsidRDefault="00F30D95">
      <w:pPr>
        <w:spacing w:line="380" w:lineRule="exact"/>
        <w:rPr>
          <w:rFonts w:ascii="宋体" w:hAnsi="宋体"/>
          <w:sz w:val="24"/>
        </w:rPr>
      </w:pPr>
    </w:p>
    <w:p w:rsidR="00F30D95" w:rsidRDefault="00F30D95">
      <w:pPr>
        <w:spacing w:line="380" w:lineRule="exact"/>
        <w:rPr>
          <w:rFonts w:ascii="宋体" w:hAnsi="宋体"/>
          <w:sz w:val="24"/>
        </w:rPr>
      </w:pPr>
    </w:p>
    <w:p w:rsidR="00F30D95" w:rsidRDefault="00F30D95">
      <w:pPr>
        <w:spacing w:line="380" w:lineRule="exact"/>
        <w:rPr>
          <w:rFonts w:ascii="宋体" w:hAnsi="宋体"/>
          <w:sz w:val="24"/>
        </w:rPr>
      </w:pPr>
    </w:p>
    <w:p w:rsidR="00F30D95" w:rsidRDefault="00F30D95">
      <w:pPr>
        <w:spacing w:line="380" w:lineRule="exact"/>
        <w:rPr>
          <w:rFonts w:ascii="宋体" w:hAnsi="宋体"/>
          <w:sz w:val="24"/>
        </w:rPr>
      </w:pPr>
    </w:p>
    <w:p w:rsidR="00F30D95" w:rsidRDefault="00F30D95">
      <w:pPr>
        <w:spacing w:line="380" w:lineRule="exact"/>
        <w:rPr>
          <w:rFonts w:ascii="宋体" w:hAnsi="宋体"/>
          <w:sz w:val="24"/>
        </w:rPr>
      </w:pPr>
    </w:p>
    <w:p w:rsidR="00F30D95" w:rsidRDefault="00624624">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F30D95" w:rsidRDefault="00624624">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F30D95" w:rsidRDefault="00624624">
      <w:pPr>
        <w:pStyle w:val="32"/>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F30D95" w:rsidRDefault="00F30D95">
      <w:pPr>
        <w:spacing w:line="380" w:lineRule="exact"/>
        <w:rPr>
          <w:sz w:val="24"/>
          <w:u w:val="single"/>
        </w:rPr>
      </w:pPr>
    </w:p>
    <w:p w:rsidR="00F30D95" w:rsidRDefault="00F30D95">
      <w:pPr>
        <w:spacing w:line="380" w:lineRule="exact"/>
        <w:rPr>
          <w:sz w:val="24"/>
          <w:u w:val="single"/>
        </w:rPr>
      </w:pPr>
    </w:p>
    <w:p w:rsidR="00F30D95" w:rsidRDefault="00624624">
      <w:pPr>
        <w:pStyle w:val="a8"/>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F30D95" w:rsidRDefault="00F30D95">
      <w:pPr>
        <w:spacing w:line="420" w:lineRule="exact"/>
        <w:ind w:firstLine="480"/>
        <w:rPr>
          <w:rFonts w:ascii="宋体" w:hAnsi="宋体"/>
          <w:sz w:val="24"/>
        </w:rPr>
      </w:pPr>
    </w:p>
    <w:p w:rsidR="00F30D95" w:rsidRDefault="00624624">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F30D95" w:rsidRDefault="00F30D95">
      <w:pPr>
        <w:pStyle w:val="32"/>
      </w:pPr>
    </w:p>
    <w:p w:rsidR="00F30D95" w:rsidRDefault="00F30D95"/>
    <w:p w:rsidR="00F30D95" w:rsidRDefault="00F30D95"/>
    <w:p w:rsidR="00F30D95" w:rsidRDefault="00F30D95">
      <w:pPr>
        <w:widowControl/>
        <w:jc w:val="left"/>
      </w:pPr>
    </w:p>
    <w:p w:rsidR="00F30D95" w:rsidRDefault="00F30D95"/>
    <w:p w:rsidR="00F30D95" w:rsidRDefault="00F30D95" w:rsidP="00F30D95">
      <w:pPr>
        <w:jc w:val="center"/>
        <w:rPr>
          <w:rFonts w:ascii="宋体" w:hAnsi="宋体"/>
          <w:sz w:val="24"/>
        </w:rPr>
      </w:pPr>
    </w:p>
    <w:sectPr w:rsidR="00F30D95" w:rsidSect="00F30D9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D95" w:rsidRDefault="00F30D95" w:rsidP="00F30D95">
      <w:r>
        <w:separator/>
      </w:r>
    </w:p>
  </w:endnote>
  <w:endnote w:type="continuationSeparator" w:id="1">
    <w:p w:rsidR="00F30D95" w:rsidRDefault="00F30D95" w:rsidP="00F30D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D95" w:rsidRDefault="00F30D95">
    <w:pPr>
      <w:pStyle w:val="ab"/>
      <w:jc w:val="center"/>
    </w:pPr>
    <w:r>
      <w:fldChar w:fldCharType="begin"/>
    </w:r>
    <w:r w:rsidR="00624624">
      <w:instrText xml:space="preserve"> PAGE   \* MERGEFORMAT </w:instrText>
    </w:r>
    <w:r>
      <w:fldChar w:fldCharType="separate"/>
    </w:r>
    <w:r w:rsidR="00624624" w:rsidRPr="00624624">
      <w:rPr>
        <w:noProof/>
        <w:lang w:val="zh-CN"/>
      </w:rPr>
      <w:t>3</w:t>
    </w:r>
    <w:r>
      <w:fldChar w:fldCharType="end"/>
    </w:r>
  </w:p>
  <w:p w:rsidR="00F30D95" w:rsidRDefault="00F30D9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D95" w:rsidRDefault="00F30D95" w:rsidP="00F30D95">
      <w:r>
        <w:separator/>
      </w:r>
    </w:p>
  </w:footnote>
  <w:footnote w:type="continuationSeparator" w:id="1">
    <w:p w:rsidR="00F30D95" w:rsidRDefault="00F30D95" w:rsidP="00F30D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visionView w:markup="0"/>
  <w:trackRevisions/>
  <w:doNotTrackMoves/>
  <w:defaultTabStop w:val="420"/>
  <w:drawingGridVerticalSpacing w:val="156"/>
  <w:noPunctuationKerning/>
  <w:characterSpacingControl w:val="compressPunctuation"/>
  <w:hdrShapeDefaults>
    <o:shapedefaults v:ext="edit" spidmax="2049" fillcolor="white">
      <v:fill color="white"/>
    </o:shapedefaults>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080580"/>
    <w:rsid w:val="00007AF5"/>
    <w:rsid w:val="00007C98"/>
    <w:rsid w:val="00011468"/>
    <w:rsid w:val="00012E74"/>
    <w:rsid w:val="00045F65"/>
    <w:rsid w:val="0005255C"/>
    <w:rsid w:val="00054304"/>
    <w:rsid w:val="00064718"/>
    <w:rsid w:val="00076343"/>
    <w:rsid w:val="00080580"/>
    <w:rsid w:val="0008144D"/>
    <w:rsid w:val="000E43C3"/>
    <w:rsid w:val="000F37E0"/>
    <w:rsid w:val="00120B53"/>
    <w:rsid w:val="00124A7C"/>
    <w:rsid w:val="0012514C"/>
    <w:rsid w:val="001519EF"/>
    <w:rsid w:val="00157735"/>
    <w:rsid w:val="00167EA5"/>
    <w:rsid w:val="001745E3"/>
    <w:rsid w:val="00174D47"/>
    <w:rsid w:val="00180604"/>
    <w:rsid w:val="001913F8"/>
    <w:rsid w:val="0019215C"/>
    <w:rsid w:val="001B41F9"/>
    <w:rsid w:val="001D64DA"/>
    <w:rsid w:val="001E0F6B"/>
    <w:rsid w:val="001E3B64"/>
    <w:rsid w:val="002131F4"/>
    <w:rsid w:val="002215B0"/>
    <w:rsid w:val="00221748"/>
    <w:rsid w:val="002261E0"/>
    <w:rsid w:val="00227041"/>
    <w:rsid w:val="00233803"/>
    <w:rsid w:val="00237751"/>
    <w:rsid w:val="00266880"/>
    <w:rsid w:val="002726C7"/>
    <w:rsid w:val="00275551"/>
    <w:rsid w:val="0027683A"/>
    <w:rsid w:val="002871C4"/>
    <w:rsid w:val="00297AFD"/>
    <w:rsid w:val="002A5AA4"/>
    <w:rsid w:val="002B39E0"/>
    <w:rsid w:val="002C18D5"/>
    <w:rsid w:val="002C2A25"/>
    <w:rsid w:val="002C330E"/>
    <w:rsid w:val="002C3CFD"/>
    <w:rsid w:val="002E1A86"/>
    <w:rsid w:val="002E299B"/>
    <w:rsid w:val="002E2DD2"/>
    <w:rsid w:val="002E7390"/>
    <w:rsid w:val="00301A91"/>
    <w:rsid w:val="00307ED0"/>
    <w:rsid w:val="00325466"/>
    <w:rsid w:val="003312ED"/>
    <w:rsid w:val="00333EA7"/>
    <w:rsid w:val="00355E6D"/>
    <w:rsid w:val="0036119C"/>
    <w:rsid w:val="0038208B"/>
    <w:rsid w:val="003A206C"/>
    <w:rsid w:val="003A23C7"/>
    <w:rsid w:val="003A5D0D"/>
    <w:rsid w:val="003B1356"/>
    <w:rsid w:val="003D1DAB"/>
    <w:rsid w:val="003D68B3"/>
    <w:rsid w:val="003E6813"/>
    <w:rsid w:val="003F25B4"/>
    <w:rsid w:val="00402F61"/>
    <w:rsid w:val="00403B15"/>
    <w:rsid w:val="00405037"/>
    <w:rsid w:val="004051DC"/>
    <w:rsid w:val="00410BB9"/>
    <w:rsid w:val="004161A5"/>
    <w:rsid w:val="00424260"/>
    <w:rsid w:val="00424379"/>
    <w:rsid w:val="004307CB"/>
    <w:rsid w:val="00430EED"/>
    <w:rsid w:val="00431104"/>
    <w:rsid w:val="00442757"/>
    <w:rsid w:val="00447BC4"/>
    <w:rsid w:val="0045026B"/>
    <w:rsid w:val="004566F0"/>
    <w:rsid w:val="00456E83"/>
    <w:rsid w:val="004670D2"/>
    <w:rsid w:val="0048678E"/>
    <w:rsid w:val="004B7090"/>
    <w:rsid w:val="004C504B"/>
    <w:rsid w:val="004C6129"/>
    <w:rsid w:val="004D084D"/>
    <w:rsid w:val="004D3CE0"/>
    <w:rsid w:val="004D43FA"/>
    <w:rsid w:val="004D587A"/>
    <w:rsid w:val="004D71E9"/>
    <w:rsid w:val="004F167A"/>
    <w:rsid w:val="0051093A"/>
    <w:rsid w:val="005239DE"/>
    <w:rsid w:val="005252D0"/>
    <w:rsid w:val="005370F0"/>
    <w:rsid w:val="0055724C"/>
    <w:rsid w:val="00561566"/>
    <w:rsid w:val="00561723"/>
    <w:rsid w:val="00570D90"/>
    <w:rsid w:val="00596998"/>
    <w:rsid w:val="005C495F"/>
    <w:rsid w:val="005D37C0"/>
    <w:rsid w:val="005D4EC4"/>
    <w:rsid w:val="005F36E4"/>
    <w:rsid w:val="005F7029"/>
    <w:rsid w:val="00607BF8"/>
    <w:rsid w:val="00613B2B"/>
    <w:rsid w:val="006150F3"/>
    <w:rsid w:val="006208F7"/>
    <w:rsid w:val="00624624"/>
    <w:rsid w:val="006331BC"/>
    <w:rsid w:val="00633F2D"/>
    <w:rsid w:val="0064551C"/>
    <w:rsid w:val="00650518"/>
    <w:rsid w:val="00654F2F"/>
    <w:rsid w:val="00665DC0"/>
    <w:rsid w:val="00674030"/>
    <w:rsid w:val="00674C80"/>
    <w:rsid w:val="00693270"/>
    <w:rsid w:val="00697F19"/>
    <w:rsid w:val="006A4B96"/>
    <w:rsid w:val="006B1435"/>
    <w:rsid w:val="006B3C49"/>
    <w:rsid w:val="006B413A"/>
    <w:rsid w:val="006C2F5A"/>
    <w:rsid w:val="006E65F9"/>
    <w:rsid w:val="0070379A"/>
    <w:rsid w:val="00720B28"/>
    <w:rsid w:val="00721450"/>
    <w:rsid w:val="0073247B"/>
    <w:rsid w:val="007333EB"/>
    <w:rsid w:val="00733881"/>
    <w:rsid w:val="00733A55"/>
    <w:rsid w:val="00740992"/>
    <w:rsid w:val="0075604F"/>
    <w:rsid w:val="007706FB"/>
    <w:rsid w:val="00771DC8"/>
    <w:rsid w:val="00787C50"/>
    <w:rsid w:val="00795D96"/>
    <w:rsid w:val="007A53CE"/>
    <w:rsid w:val="007A6343"/>
    <w:rsid w:val="007B1831"/>
    <w:rsid w:val="007F6CF7"/>
    <w:rsid w:val="008077DA"/>
    <w:rsid w:val="00821BB9"/>
    <w:rsid w:val="00847397"/>
    <w:rsid w:val="00850D59"/>
    <w:rsid w:val="0086104A"/>
    <w:rsid w:val="008801BE"/>
    <w:rsid w:val="00886BDB"/>
    <w:rsid w:val="008A1666"/>
    <w:rsid w:val="008A1A84"/>
    <w:rsid w:val="008B24D3"/>
    <w:rsid w:val="008B3039"/>
    <w:rsid w:val="008C7EB9"/>
    <w:rsid w:val="008F3405"/>
    <w:rsid w:val="00901B1E"/>
    <w:rsid w:val="00905C71"/>
    <w:rsid w:val="00906FEA"/>
    <w:rsid w:val="00916EDC"/>
    <w:rsid w:val="00927AD1"/>
    <w:rsid w:val="00932FF2"/>
    <w:rsid w:val="00944D13"/>
    <w:rsid w:val="00951C9C"/>
    <w:rsid w:val="0095254A"/>
    <w:rsid w:val="00952E7D"/>
    <w:rsid w:val="009636A7"/>
    <w:rsid w:val="00976E54"/>
    <w:rsid w:val="00980A37"/>
    <w:rsid w:val="0098173F"/>
    <w:rsid w:val="00984333"/>
    <w:rsid w:val="009A3F85"/>
    <w:rsid w:val="009A4625"/>
    <w:rsid w:val="009A71A0"/>
    <w:rsid w:val="009B0831"/>
    <w:rsid w:val="009B26E1"/>
    <w:rsid w:val="009C3BFF"/>
    <w:rsid w:val="009C3E0C"/>
    <w:rsid w:val="009F3C96"/>
    <w:rsid w:val="00A040C7"/>
    <w:rsid w:val="00A04D2C"/>
    <w:rsid w:val="00A1258B"/>
    <w:rsid w:val="00A13220"/>
    <w:rsid w:val="00A135EA"/>
    <w:rsid w:val="00A15504"/>
    <w:rsid w:val="00A20E20"/>
    <w:rsid w:val="00A30427"/>
    <w:rsid w:val="00A33E20"/>
    <w:rsid w:val="00A434AA"/>
    <w:rsid w:val="00A54C17"/>
    <w:rsid w:val="00A623B7"/>
    <w:rsid w:val="00A70758"/>
    <w:rsid w:val="00A72CDE"/>
    <w:rsid w:val="00A8285A"/>
    <w:rsid w:val="00A931EC"/>
    <w:rsid w:val="00AA0AD0"/>
    <w:rsid w:val="00AA75CD"/>
    <w:rsid w:val="00AB167E"/>
    <w:rsid w:val="00AD2CE5"/>
    <w:rsid w:val="00AD4DB6"/>
    <w:rsid w:val="00AD5EA6"/>
    <w:rsid w:val="00AE3733"/>
    <w:rsid w:val="00AF1188"/>
    <w:rsid w:val="00AF1324"/>
    <w:rsid w:val="00AF4CB8"/>
    <w:rsid w:val="00AF6B77"/>
    <w:rsid w:val="00B23FCA"/>
    <w:rsid w:val="00B371D2"/>
    <w:rsid w:val="00B52D92"/>
    <w:rsid w:val="00B54975"/>
    <w:rsid w:val="00B61131"/>
    <w:rsid w:val="00B659E5"/>
    <w:rsid w:val="00B67473"/>
    <w:rsid w:val="00B72B25"/>
    <w:rsid w:val="00B77E0D"/>
    <w:rsid w:val="00B87767"/>
    <w:rsid w:val="00BA020B"/>
    <w:rsid w:val="00BB095F"/>
    <w:rsid w:val="00BC4579"/>
    <w:rsid w:val="00BC77C6"/>
    <w:rsid w:val="00BD3BEE"/>
    <w:rsid w:val="00BD4BD4"/>
    <w:rsid w:val="00BD70C3"/>
    <w:rsid w:val="00BE310C"/>
    <w:rsid w:val="00BE5883"/>
    <w:rsid w:val="00BE5895"/>
    <w:rsid w:val="00BF22E9"/>
    <w:rsid w:val="00C01B16"/>
    <w:rsid w:val="00C139AF"/>
    <w:rsid w:val="00C278CD"/>
    <w:rsid w:val="00C30AC1"/>
    <w:rsid w:val="00C366AC"/>
    <w:rsid w:val="00C4318B"/>
    <w:rsid w:val="00C5018C"/>
    <w:rsid w:val="00C52F78"/>
    <w:rsid w:val="00C6214E"/>
    <w:rsid w:val="00C722BD"/>
    <w:rsid w:val="00C76B19"/>
    <w:rsid w:val="00C81ACB"/>
    <w:rsid w:val="00CB3446"/>
    <w:rsid w:val="00CB37D4"/>
    <w:rsid w:val="00CE0C81"/>
    <w:rsid w:val="00CE3FE8"/>
    <w:rsid w:val="00CE4CC1"/>
    <w:rsid w:val="00CE5DDC"/>
    <w:rsid w:val="00CE602E"/>
    <w:rsid w:val="00CF00EF"/>
    <w:rsid w:val="00D04474"/>
    <w:rsid w:val="00D0628F"/>
    <w:rsid w:val="00D074DB"/>
    <w:rsid w:val="00D07991"/>
    <w:rsid w:val="00D11E72"/>
    <w:rsid w:val="00D20724"/>
    <w:rsid w:val="00D22EDA"/>
    <w:rsid w:val="00D25EF6"/>
    <w:rsid w:val="00D3127E"/>
    <w:rsid w:val="00D31FFF"/>
    <w:rsid w:val="00D44396"/>
    <w:rsid w:val="00D46FEE"/>
    <w:rsid w:val="00D475BF"/>
    <w:rsid w:val="00D612CA"/>
    <w:rsid w:val="00D72F77"/>
    <w:rsid w:val="00D73345"/>
    <w:rsid w:val="00D75ED3"/>
    <w:rsid w:val="00D854AE"/>
    <w:rsid w:val="00D87AFE"/>
    <w:rsid w:val="00D92C79"/>
    <w:rsid w:val="00D931A8"/>
    <w:rsid w:val="00D96C48"/>
    <w:rsid w:val="00DB0A1F"/>
    <w:rsid w:val="00DB1AA3"/>
    <w:rsid w:val="00DB559C"/>
    <w:rsid w:val="00DC3C31"/>
    <w:rsid w:val="00DC6F50"/>
    <w:rsid w:val="00DD24A1"/>
    <w:rsid w:val="00DD3C29"/>
    <w:rsid w:val="00DD62F7"/>
    <w:rsid w:val="00DE07F6"/>
    <w:rsid w:val="00DE5A88"/>
    <w:rsid w:val="00E07166"/>
    <w:rsid w:val="00E13DB5"/>
    <w:rsid w:val="00E149B5"/>
    <w:rsid w:val="00E241BC"/>
    <w:rsid w:val="00E30373"/>
    <w:rsid w:val="00E31773"/>
    <w:rsid w:val="00E3181A"/>
    <w:rsid w:val="00E31AFC"/>
    <w:rsid w:val="00E340F2"/>
    <w:rsid w:val="00E448C5"/>
    <w:rsid w:val="00E45877"/>
    <w:rsid w:val="00E46BBF"/>
    <w:rsid w:val="00E604BF"/>
    <w:rsid w:val="00E631CB"/>
    <w:rsid w:val="00E70F5A"/>
    <w:rsid w:val="00E71D72"/>
    <w:rsid w:val="00E76C77"/>
    <w:rsid w:val="00EA5263"/>
    <w:rsid w:val="00EA5F17"/>
    <w:rsid w:val="00EB11FE"/>
    <w:rsid w:val="00EB3AB6"/>
    <w:rsid w:val="00EB5707"/>
    <w:rsid w:val="00EC217A"/>
    <w:rsid w:val="00EC23D3"/>
    <w:rsid w:val="00EC2FCF"/>
    <w:rsid w:val="00F12576"/>
    <w:rsid w:val="00F16099"/>
    <w:rsid w:val="00F252C1"/>
    <w:rsid w:val="00F3008D"/>
    <w:rsid w:val="00F30D95"/>
    <w:rsid w:val="00F35E02"/>
    <w:rsid w:val="00F41CBF"/>
    <w:rsid w:val="00F44655"/>
    <w:rsid w:val="00F45D85"/>
    <w:rsid w:val="00F61E90"/>
    <w:rsid w:val="00F639F0"/>
    <w:rsid w:val="00F650A1"/>
    <w:rsid w:val="00F737FB"/>
    <w:rsid w:val="00F93CF9"/>
    <w:rsid w:val="00F97540"/>
    <w:rsid w:val="00FA639C"/>
    <w:rsid w:val="00FB2ABD"/>
    <w:rsid w:val="00FB4719"/>
    <w:rsid w:val="00FC4E71"/>
    <w:rsid w:val="00FF0AAD"/>
    <w:rsid w:val="00FF12A6"/>
    <w:rsid w:val="01520319"/>
    <w:rsid w:val="01545AF3"/>
    <w:rsid w:val="03220304"/>
    <w:rsid w:val="03FE61E6"/>
    <w:rsid w:val="071D35E0"/>
    <w:rsid w:val="07B05E62"/>
    <w:rsid w:val="08CE28F0"/>
    <w:rsid w:val="0A8F5FE0"/>
    <w:rsid w:val="0B5D3D1A"/>
    <w:rsid w:val="0BE47E92"/>
    <w:rsid w:val="0BFC2239"/>
    <w:rsid w:val="0F1F14FC"/>
    <w:rsid w:val="0F772287"/>
    <w:rsid w:val="10AE628F"/>
    <w:rsid w:val="136B202A"/>
    <w:rsid w:val="18336BD6"/>
    <w:rsid w:val="188858CA"/>
    <w:rsid w:val="1A6D09D8"/>
    <w:rsid w:val="1A90536B"/>
    <w:rsid w:val="1AD17329"/>
    <w:rsid w:val="1B1D6F81"/>
    <w:rsid w:val="1B7C046B"/>
    <w:rsid w:val="1CC94AB8"/>
    <w:rsid w:val="1D24192E"/>
    <w:rsid w:val="1D754F89"/>
    <w:rsid w:val="1E181032"/>
    <w:rsid w:val="1E283D8B"/>
    <w:rsid w:val="1FD63BFF"/>
    <w:rsid w:val="204C3E28"/>
    <w:rsid w:val="205C66D0"/>
    <w:rsid w:val="23A02163"/>
    <w:rsid w:val="244542B9"/>
    <w:rsid w:val="24545AAF"/>
    <w:rsid w:val="28777208"/>
    <w:rsid w:val="293C59B5"/>
    <w:rsid w:val="2D106622"/>
    <w:rsid w:val="2FCA34E1"/>
    <w:rsid w:val="30F81936"/>
    <w:rsid w:val="322A5756"/>
    <w:rsid w:val="334A504C"/>
    <w:rsid w:val="376E1BB1"/>
    <w:rsid w:val="395F2BBA"/>
    <w:rsid w:val="3A504DF5"/>
    <w:rsid w:val="3AB45ECB"/>
    <w:rsid w:val="3AFD740F"/>
    <w:rsid w:val="41FB6A24"/>
    <w:rsid w:val="43912C68"/>
    <w:rsid w:val="443F3114"/>
    <w:rsid w:val="46A23269"/>
    <w:rsid w:val="47AA0649"/>
    <w:rsid w:val="480B3421"/>
    <w:rsid w:val="487B2370"/>
    <w:rsid w:val="4A8A2DF9"/>
    <w:rsid w:val="4C996265"/>
    <w:rsid w:val="4CA046F7"/>
    <w:rsid w:val="4D3E26C8"/>
    <w:rsid w:val="4E496B1D"/>
    <w:rsid w:val="4F4C511E"/>
    <w:rsid w:val="54073792"/>
    <w:rsid w:val="555D5A56"/>
    <w:rsid w:val="573C5425"/>
    <w:rsid w:val="584D7F2F"/>
    <w:rsid w:val="5A401DF6"/>
    <w:rsid w:val="5C222C24"/>
    <w:rsid w:val="5C9057AF"/>
    <w:rsid w:val="5E37732A"/>
    <w:rsid w:val="60392817"/>
    <w:rsid w:val="623A73A8"/>
    <w:rsid w:val="63FA6523"/>
    <w:rsid w:val="64780DFE"/>
    <w:rsid w:val="696222B4"/>
    <w:rsid w:val="6AE47705"/>
    <w:rsid w:val="6F2C6655"/>
    <w:rsid w:val="6FED37AC"/>
    <w:rsid w:val="703625F0"/>
    <w:rsid w:val="70A27037"/>
    <w:rsid w:val="72473479"/>
    <w:rsid w:val="74BC0438"/>
    <w:rsid w:val="77991CAB"/>
    <w:rsid w:val="7836030B"/>
    <w:rsid w:val="78632DC0"/>
    <w:rsid w:val="79D014ED"/>
    <w:rsid w:val="79D9231B"/>
    <w:rsid w:val="7BA32931"/>
    <w:rsid w:val="7DB81EC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Normal Indent" w:semiHidden="0" w:unhideWhenUsed="0" w:qFormat="1"/>
    <w:lsdException w:name="annotation text" w:qFormat="1"/>
    <w:lsdException w:name="header" w:semiHidden="0" w:unhideWhenUsed="0" w:qFormat="1"/>
    <w:lsdException w:name="footer" w:semiHidden="0" w:unhideWhenUsed="0" w:qFormat="1"/>
    <w:lsdException w:name="caption" w:qFormat="1"/>
    <w:lsdException w:name="annotation reference"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qFormat="1"/>
    <w:lsdException w:name="Body Text Indent" w:semiHidden="0" w:uiPriority="99"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First Indent 2" w:semiHidden="0" w:uiPriority="99" w:qFormat="1"/>
    <w:lsdException w:name="Body Text 3" w:semiHidden="0" w:unhideWhenUsed="0" w:qFormat="1"/>
    <w:lsdException w:name="Hyperlink" w:semiHidden="0" w:uiPriority="99" w:qFormat="1"/>
    <w:lsdException w:name="Strong" w:semiHidden="0" w:unhideWhenUsed="0" w:qFormat="1"/>
    <w:lsdException w:name="Emphasis" w:semiHidden="0" w:unhideWhenUsed="0" w:qFormat="1"/>
    <w:lsdException w:name="Plain Text" w:semiHidden="0" w:qFormat="1"/>
    <w:lsdException w:name="HTML Top of Form" w:uiPriority="99"/>
    <w:lsdException w:name="HTML Bottom of Form" w:uiPriority="99"/>
    <w:lsdException w:name="Normal (Web)" w:semiHidden="0"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99"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30D95"/>
    <w:pPr>
      <w:widowControl w:val="0"/>
      <w:jc w:val="both"/>
    </w:pPr>
    <w:rPr>
      <w:kern w:val="2"/>
      <w:sz w:val="21"/>
      <w:szCs w:val="24"/>
    </w:rPr>
  </w:style>
  <w:style w:type="paragraph" w:styleId="3">
    <w:name w:val="heading 3"/>
    <w:basedOn w:val="a"/>
    <w:next w:val="a"/>
    <w:qFormat/>
    <w:rsid w:val="00F30D95"/>
    <w:pPr>
      <w:keepNext/>
      <w:keepLines/>
      <w:spacing w:before="260" w:after="260" w:line="416" w:lineRule="auto"/>
      <w:outlineLvl w:val="2"/>
    </w:pPr>
    <w:rPr>
      <w:b/>
      <w:bCs/>
      <w:sz w:val="32"/>
      <w:szCs w:val="32"/>
    </w:rPr>
  </w:style>
  <w:style w:type="paragraph" w:styleId="5">
    <w:name w:val="heading 5"/>
    <w:basedOn w:val="a"/>
    <w:next w:val="a"/>
    <w:link w:val="5Char"/>
    <w:uiPriority w:val="9"/>
    <w:qFormat/>
    <w:rsid w:val="00F30D95"/>
    <w:pPr>
      <w:spacing w:before="100" w:beforeAutospacing="1" w:after="100" w:afterAutospacing="1"/>
      <w:jc w:val="left"/>
      <w:outlineLvl w:val="4"/>
    </w:pPr>
    <w:rPr>
      <w:rFonts w:ascii="宋体" w:hAnsi="宋体" w:cs="宋体" w:hint="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F30D95"/>
    <w:pPr>
      <w:ind w:firstLineChars="200" w:firstLine="420"/>
    </w:pPr>
  </w:style>
  <w:style w:type="paragraph" w:styleId="a3">
    <w:name w:val="Body Text Indent"/>
    <w:basedOn w:val="a"/>
    <w:uiPriority w:val="99"/>
    <w:unhideWhenUsed/>
    <w:qFormat/>
    <w:rsid w:val="00F30D95"/>
    <w:pPr>
      <w:spacing w:after="120"/>
      <w:ind w:leftChars="200" w:left="420"/>
    </w:pPr>
  </w:style>
  <w:style w:type="paragraph" w:styleId="a4">
    <w:name w:val="annotation subject"/>
    <w:basedOn w:val="a5"/>
    <w:next w:val="a5"/>
    <w:link w:val="Char"/>
    <w:semiHidden/>
    <w:unhideWhenUsed/>
    <w:qFormat/>
    <w:rsid w:val="00F30D95"/>
    <w:rPr>
      <w:b/>
      <w:bCs/>
    </w:rPr>
  </w:style>
  <w:style w:type="paragraph" w:styleId="a5">
    <w:name w:val="annotation text"/>
    <w:basedOn w:val="a"/>
    <w:link w:val="Char0"/>
    <w:semiHidden/>
    <w:unhideWhenUsed/>
    <w:qFormat/>
    <w:rsid w:val="00F30D95"/>
    <w:pPr>
      <w:jc w:val="left"/>
    </w:pPr>
  </w:style>
  <w:style w:type="paragraph" w:styleId="a6">
    <w:name w:val="Normal Indent"/>
    <w:basedOn w:val="a"/>
    <w:qFormat/>
    <w:rsid w:val="00F30D95"/>
    <w:pPr>
      <w:ind w:firstLine="420"/>
    </w:pPr>
    <w:rPr>
      <w:szCs w:val="20"/>
    </w:rPr>
  </w:style>
  <w:style w:type="paragraph" w:styleId="30">
    <w:name w:val="Body Text 3"/>
    <w:basedOn w:val="a"/>
    <w:qFormat/>
    <w:rsid w:val="00F30D95"/>
    <w:rPr>
      <w:sz w:val="16"/>
      <w:szCs w:val="16"/>
    </w:rPr>
  </w:style>
  <w:style w:type="paragraph" w:styleId="a7">
    <w:name w:val="Body Text"/>
    <w:basedOn w:val="a"/>
    <w:unhideWhenUsed/>
    <w:qFormat/>
    <w:rsid w:val="00F30D95"/>
    <w:pPr>
      <w:spacing w:after="120"/>
    </w:pPr>
    <w:rPr>
      <w:szCs w:val="20"/>
    </w:rPr>
  </w:style>
  <w:style w:type="paragraph" w:styleId="a8">
    <w:name w:val="Plain Text"/>
    <w:basedOn w:val="a"/>
    <w:unhideWhenUsed/>
    <w:qFormat/>
    <w:rsid w:val="00F30D95"/>
    <w:rPr>
      <w:rFonts w:ascii="宋体" w:hAnsi="Courier New"/>
      <w:szCs w:val="20"/>
    </w:rPr>
  </w:style>
  <w:style w:type="paragraph" w:styleId="a9">
    <w:name w:val="Date"/>
    <w:basedOn w:val="a"/>
    <w:next w:val="a"/>
    <w:link w:val="Char1"/>
    <w:qFormat/>
    <w:rsid w:val="00F30D95"/>
    <w:pPr>
      <w:ind w:leftChars="2500" w:left="100"/>
    </w:pPr>
  </w:style>
  <w:style w:type="paragraph" w:styleId="aa">
    <w:name w:val="Balloon Text"/>
    <w:basedOn w:val="a"/>
    <w:link w:val="Char2"/>
    <w:semiHidden/>
    <w:unhideWhenUsed/>
    <w:qFormat/>
    <w:rsid w:val="00F30D95"/>
    <w:rPr>
      <w:sz w:val="18"/>
      <w:szCs w:val="18"/>
    </w:rPr>
  </w:style>
  <w:style w:type="paragraph" w:styleId="ab">
    <w:name w:val="footer"/>
    <w:basedOn w:val="a"/>
    <w:qFormat/>
    <w:rsid w:val="00F30D95"/>
    <w:pPr>
      <w:tabs>
        <w:tab w:val="center" w:pos="4153"/>
        <w:tab w:val="right" w:pos="8306"/>
      </w:tabs>
      <w:snapToGrid w:val="0"/>
      <w:jc w:val="left"/>
    </w:pPr>
    <w:rPr>
      <w:sz w:val="18"/>
      <w:szCs w:val="18"/>
    </w:rPr>
  </w:style>
  <w:style w:type="paragraph" w:styleId="ac">
    <w:name w:val="header"/>
    <w:basedOn w:val="a"/>
    <w:qFormat/>
    <w:rsid w:val="00F30D95"/>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rsid w:val="00F30D95"/>
    <w:rPr>
      <w:sz w:val="24"/>
    </w:rPr>
  </w:style>
  <w:style w:type="character" w:styleId="ae">
    <w:name w:val="page number"/>
    <w:basedOn w:val="a0"/>
    <w:qFormat/>
    <w:rsid w:val="00F30D95"/>
  </w:style>
  <w:style w:type="character" w:styleId="af">
    <w:name w:val="Hyperlink"/>
    <w:basedOn w:val="a0"/>
    <w:uiPriority w:val="99"/>
    <w:unhideWhenUsed/>
    <w:qFormat/>
    <w:rsid w:val="00F30D95"/>
    <w:rPr>
      <w:color w:val="0000FF"/>
      <w:u w:val="single"/>
    </w:rPr>
  </w:style>
  <w:style w:type="character" w:styleId="af0">
    <w:name w:val="annotation reference"/>
    <w:basedOn w:val="a0"/>
    <w:semiHidden/>
    <w:unhideWhenUsed/>
    <w:qFormat/>
    <w:rsid w:val="00F30D95"/>
    <w:rPr>
      <w:sz w:val="21"/>
      <w:szCs w:val="21"/>
    </w:rPr>
  </w:style>
  <w:style w:type="table" w:styleId="af1">
    <w:name w:val="Table Grid"/>
    <w:basedOn w:val="a1"/>
    <w:uiPriority w:val="99"/>
    <w:unhideWhenUsed/>
    <w:qFormat/>
    <w:rsid w:val="00F30D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unhideWhenUsed/>
    <w:qFormat/>
    <w:rsid w:val="00F30D95"/>
    <w:pPr>
      <w:ind w:firstLineChars="200" w:firstLine="420"/>
    </w:pPr>
  </w:style>
  <w:style w:type="paragraph" w:customStyle="1" w:styleId="31">
    <w:name w:val="列出段落3"/>
    <w:basedOn w:val="a"/>
    <w:uiPriority w:val="99"/>
    <w:unhideWhenUsed/>
    <w:qFormat/>
    <w:rsid w:val="00F30D95"/>
    <w:pPr>
      <w:ind w:firstLineChars="200" w:firstLine="420"/>
    </w:pPr>
  </w:style>
  <w:style w:type="paragraph" w:customStyle="1" w:styleId="Default">
    <w:name w:val="Default"/>
    <w:qFormat/>
    <w:rsid w:val="00F30D95"/>
    <w:pPr>
      <w:widowControl w:val="0"/>
      <w:autoSpaceDE w:val="0"/>
      <w:autoSpaceDN w:val="0"/>
      <w:adjustRightInd w:val="0"/>
    </w:pPr>
    <w:rPr>
      <w:rFonts w:ascii="宋体"/>
      <w:color w:val="000000"/>
      <w:sz w:val="24"/>
      <w:szCs w:val="24"/>
    </w:rPr>
  </w:style>
  <w:style w:type="paragraph" w:customStyle="1" w:styleId="20">
    <w:name w:val="列出段落2"/>
    <w:basedOn w:val="a"/>
    <w:uiPriority w:val="99"/>
    <w:unhideWhenUsed/>
    <w:qFormat/>
    <w:rsid w:val="00F30D95"/>
    <w:pPr>
      <w:ind w:firstLineChars="200" w:firstLine="420"/>
    </w:pPr>
  </w:style>
  <w:style w:type="paragraph" w:customStyle="1" w:styleId="Char3">
    <w:name w:val="Char"/>
    <w:basedOn w:val="a"/>
    <w:qFormat/>
    <w:rsid w:val="00F30D95"/>
    <w:pPr>
      <w:widowControl/>
      <w:spacing w:after="160" w:line="240" w:lineRule="exact"/>
      <w:jc w:val="left"/>
    </w:pPr>
    <w:rPr>
      <w:kern w:val="0"/>
      <w:sz w:val="20"/>
      <w:szCs w:val="20"/>
    </w:rPr>
  </w:style>
  <w:style w:type="paragraph" w:customStyle="1" w:styleId="Style2">
    <w:name w:val="_Style 2"/>
    <w:basedOn w:val="a"/>
    <w:qFormat/>
    <w:rsid w:val="00F30D95"/>
    <w:pPr>
      <w:ind w:firstLineChars="200" w:firstLine="420"/>
    </w:pPr>
  </w:style>
  <w:style w:type="character" w:customStyle="1" w:styleId="font51">
    <w:name w:val="font51"/>
    <w:basedOn w:val="a0"/>
    <w:qFormat/>
    <w:rsid w:val="00F30D95"/>
    <w:rPr>
      <w:rFonts w:ascii="Times New Roman" w:hAnsi="Times New Roman" w:cs="Times New Roman" w:hint="default"/>
      <w:color w:val="000000"/>
      <w:sz w:val="22"/>
      <w:szCs w:val="22"/>
      <w:u w:val="none"/>
    </w:rPr>
  </w:style>
  <w:style w:type="character" w:customStyle="1" w:styleId="5Char">
    <w:name w:val="标题 5 Char"/>
    <w:basedOn w:val="a0"/>
    <w:link w:val="5"/>
    <w:uiPriority w:val="9"/>
    <w:qFormat/>
    <w:rsid w:val="00F30D95"/>
    <w:rPr>
      <w:rFonts w:ascii="宋体" w:hAnsi="宋体" w:cs="宋体"/>
      <w:b/>
    </w:rPr>
  </w:style>
  <w:style w:type="character" w:customStyle="1" w:styleId="font71">
    <w:name w:val="font71"/>
    <w:qFormat/>
    <w:rsid w:val="00F30D95"/>
    <w:rPr>
      <w:rFonts w:ascii="宋体" w:eastAsia="宋体" w:hAnsi="宋体" w:cs="宋体" w:hint="eastAsia"/>
      <w:color w:val="000000"/>
      <w:sz w:val="22"/>
      <w:szCs w:val="22"/>
      <w:u w:val="none"/>
    </w:rPr>
  </w:style>
  <w:style w:type="character" w:customStyle="1" w:styleId="Char1">
    <w:name w:val="日期 Char"/>
    <w:basedOn w:val="a0"/>
    <w:link w:val="a9"/>
    <w:qFormat/>
    <w:rsid w:val="00F30D95"/>
    <w:rPr>
      <w:kern w:val="2"/>
      <w:sz w:val="21"/>
      <w:szCs w:val="24"/>
    </w:rPr>
  </w:style>
  <w:style w:type="paragraph" w:styleId="af2">
    <w:name w:val="List Paragraph"/>
    <w:basedOn w:val="a"/>
    <w:uiPriority w:val="34"/>
    <w:qFormat/>
    <w:rsid w:val="00F30D95"/>
    <w:pPr>
      <w:autoSpaceDE w:val="0"/>
      <w:autoSpaceDN w:val="0"/>
      <w:adjustRightInd w:val="0"/>
      <w:ind w:firstLineChars="200" w:firstLine="420"/>
      <w:jc w:val="left"/>
    </w:pPr>
    <w:rPr>
      <w:kern w:val="0"/>
      <w:sz w:val="20"/>
      <w:szCs w:val="20"/>
    </w:rPr>
  </w:style>
  <w:style w:type="character" w:customStyle="1" w:styleId="Char0">
    <w:name w:val="批注文字 Char"/>
    <w:basedOn w:val="a0"/>
    <w:link w:val="a5"/>
    <w:semiHidden/>
    <w:qFormat/>
    <w:rsid w:val="00F30D95"/>
    <w:rPr>
      <w:kern w:val="2"/>
      <w:sz w:val="21"/>
      <w:szCs w:val="24"/>
    </w:rPr>
  </w:style>
  <w:style w:type="character" w:customStyle="1" w:styleId="Char">
    <w:name w:val="批注主题 Char"/>
    <w:basedOn w:val="Char0"/>
    <w:link w:val="a4"/>
    <w:semiHidden/>
    <w:qFormat/>
    <w:rsid w:val="00F30D95"/>
    <w:rPr>
      <w:b/>
      <w:bCs/>
    </w:rPr>
  </w:style>
  <w:style w:type="character" w:customStyle="1" w:styleId="Char2">
    <w:name w:val="批注框文本 Char"/>
    <w:basedOn w:val="a0"/>
    <w:link w:val="aa"/>
    <w:semiHidden/>
    <w:qFormat/>
    <w:rsid w:val="00F30D95"/>
    <w:rPr>
      <w:kern w:val="2"/>
      <w:sz w:val="18"/>
      <w:szCs w:val="18"/>
    </w:rPr>
  </w:style>
  <w:style w:type="character" w:customStyle="1" w:styleId="font11">
    <w:name w:val="font11"/>
    <w:basedOn w:val="a0"/>
    <w:qFormat/>
    <w:rsid w:val="00F30D95"/>
    <w:rPr>
      <w:rFonts w:ascii="宋体" w:eastAsia="宋体" w:hAnsi="宋体" w:cs="宋体" w:hint="eastAsia"/>
      <w:color w:val="000000"/>
      <w:sz w:val="21"/>
      <w:szCs w:val="21"/>
      <w:u w:val="none"/>
    </w:rPr>
  </w:style>
  <w:style w:type="paragraph" w:customStyle="1" w:styleId="0">
    <w:name w:val="正文0"/>
    <w:basedOn w:val="a"/>
    <w:qFormat/>
    <w:rsid w:val="00F30D95"/>
    <w:pPr>
      <w:autoSpaceDE w:val="0"/>
      <w:autoSpaceDN w:val="0"/>
      <w:adjustRightInd w:val="0"/>
      <w:spacing w:before="240" w:after="60" w:line="360" w:lineRule="atLeast"/>
    </w:pPr>
    <w:rPr>
      <w:b/>
      <w:kern w:val="0"/>
      <w:sz w:val="24"/>
      <w:szCs w:val="20"/>
    </w:rPr>
  </w:style>
  <w:style w:type="paragraph" w:customStyle="1" w:styleId="af3">
    <w:name w:val="正文段"/>
    <w:basedOn w:val="a"/>
    <w:qFormat/>
    <w:rsid w:val="00F30D95"/>
    <w:pPr>
      <w:spacing w:line="360" w:lineRule="auto"/>
      <w:ind w:firstLine="420"/>
    </w:pPr>
    <w:rPr>
      <w:rFonts w:ascii="宋体" w:hAnsi="宋体"/>
      <w:sz w:val="24"/>
      <w:szCs w:val="20"/>
      <w:lang w:val="zh-CN"/>
    </w:rPr>
  </w:style>
  <w:style w:type="paragraph" w:customStyle="1" w:styleId="32">
    <w:name w:val="样式3"/>
    <w:basedOn w:val="a8"/>
    <w:qFormat/>
    <w:rsid w:val="00F30D95"/>
    <w:pPr>
      <w:spacing w:line="0" w:lineRule="atLeast"/>
      <w:outlineLvl w:val="0"/>
    </w:pPr>
    <w:rPr>
      <w:sz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microsoft.com/office/2011/relationships/people" Target="peop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2324</Words>
  <Characters>13251</Characters>
  <Application>Microsoft Office Word</Application>
  <DocSecurity>0</DocSecurity>
  <Lines>110</Lines>
  <Paragraphs>31</Paragraphs>
  <ScaleCrop>false</ScaleCrop>
  <Company>Microsoft</Company>
  <LinksUpToDate>false</LinksUpToDate>
  <CharactersWithSpaces>15544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____________________________你们好：</dc:title>
  <dc:creator>User</dc:creator>
  <cp:lastModifiedBy>王明明(wangmingming)</cp:lastModifiedBy>
  <cp:revision>82</cp:revision>
  <cp:lastPrinted>2018-06-08T00:32:00Z</cp:lastPrinted>
  <dcterms:created xsi:type="dcterms:W3CDTF">2017-07-04T01:46:00Z</dcterms:created>
  <dcterms:modified xsi:type="dcterms:W3CDTF">2022-05-31T00:47:00Z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A3C8A1F3CE304DF39CE785A0867B2377</vt:lpwstr>
  </property>
</Properties>
</file>